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34" w:rsidRPr="0095575A" w:rsidRDefault="00237334" w:rsidP="00237334">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237334" w:rsidRPr="0095575A" w:rsidRDefault="00237334" w:rsidP="00237334">
      <w:pPr>
        <w:jc w:val="center"/>
        <w:rPr>
          <w:rFonts w:ascii="Arial" w:hAnsi="Arial" w:cs="Arial"/>
          <w:b/>
        </w:rPr>
      </w:pPr>
      <w:r w:rsidRPr="0095575A">
        <w:rPr>
          <w:rFonts w:ascii="Arial" w:hAnsi="Arial" w:cs="Arial"/>
          <w:b/>
        </w:rPr>
        <w:t>City Of Sargent, Nebraska</w:t>
      </w:r>
    </w:p>
    <w:p w:rsidR="00237334" w:rsidRPr="0095575A" w:rsidRDefault="00237334" w:rsidP="00237334">
      <w:pPr>
        <w:jc w:val="center"/>
        <w:rPr>
          <w:rFonts w:ascii="Arial" w:hAnsi="Arial" w:cs="Arial"/>
          <w:b/>
        </w:rPr>
      </w:pPr>
      <w:r>
        <w:rPr>
          <w:rFonts w:ascii="Arial" w:hAnsi="Arial" w:cs="Arial"/>
          <w:b/>
        </w:rPr>
        <w:t xml:space="preserve">Regular </w:t>
      </w:r>
      <w:r w:rsidRPr="0095575A">
        <w:rPr>
          <w:rFonts w:ascii="Arial" w:hAnsi="Arial" w:cs="Arial"/>
          <w:b/>
        </w:rPr>
        <w:t>Session</w:t>
      </w:r>
    </w:p>
    <w:p w:rsidR="00237334" w:rsidRPr="0095575A" w:rsidRDefault="00237334" w:rsidP="00237334">
      <w:pPr>
        <w:pStyle w:val="BodyText"/>
        <w:jc w:val="center"/>
        <w:rPr>
          <w:rFonts w:ascii="Arial" w:hAnsi="Arial" w:cs="Arial"/>
          <w:b/>
          <w:sz w:val="20"/>
        </w:rPr>
      </w:pPr>
      <w:r w:rsidRPr="0095575A">
        <w:rPr>
          <w:rFonts w:ascii="Arial" w:hAnsi="Arial" w:cs="Arial"/>
          <w:b/>
          <w:sz w:val="20"/>
        </w:rPr>
        <w:t>Sargent Community Center</w:t>
      </w:r>
    </w:p>
    <w:p w:rsidR="00237334" w:rsidRPr="0095575A" w:rsidRDefault="00237334" w:rsidP="00237334">
      <w:pPr>
        <w:pStyle w:val="BodyText"/>
        <w:jc w:val="center"/>
        <w:rPr>
          <w:rFonts w:ascii="Arial" w:hAnsi="Arial" w:cs="Arial"/>
          <w:b/>
          <w:i/>
          <w:sz w:val="20"/>
        </w:rPr>
      </w:pPr>
      <w:r>
        <w:rPr>
          <w:rFonts w:ascii="Arial" w:hAnsi="Arial" w:cs="Arial"/>
          <w:b/>
          <w:sz w:val="20"/>
        </w:rPr>
        <w:t>May 9,</w:t>
      </w:r>
      <w:r w:rsidRPr="0095575A">
        <w:rPr>
          <w:rFonts w:ascii="Arial" w:hAnsi="Arial" w:cs="Arial"/>
          <w:b/>
          <w:sz w:val="20"/>
        </w:rPr>
        <w:t xml:space="preserve"> 20</w:t>
      </w:r>
      <w:r>
        <w:rPr>
          <w:rFonts w:ascii="Arial" w:hAnsi="Arial" w:cs="Arial"/>
          <w:b/>
          <w:sz w:val="20"/>
        </w:rPr>
        <w:t>22</w:t>
      </w:r>
    </w:p>
    <w:p w:rsidR="00237334" w:rsidRPr="0095575A" w:rsidRDefault="00237334" w:rsidP="00237334">
      <w:pPr>
        <w:rPr>
          <w:rFonts w:ascii="Arial" w:hAnsi="Arial" w:cs="Arial"/>
          <w:i/>
        </w:rPr>
      </w:pPr>
    </w:p>
    <w:p w:rsidR="00237334" w:rsidRDefault="00237334" w:rsidP="00237334">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May 2022</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May 2,</w:t>
      </w:r>
      <w:r w:rsidRPr="0095575A">
        <w:rPr>
          <w:rFonts w:ascii="Arial" w:hAnsi="Arial" w:cs="Arial"/>
          <w:sz w:val="20"/>
        </w:rPr>
        <w:t xml:space="preserve"> 20</w:t>
      </w:r>
      <w:r>
        <w:rPr>
          <w:rFonts w:ascii="Arial" w:hAnsi="Arial" w:cs="Arial"/>
          <w:sz w:val="20"/>
        </w:rPr>
        <w:t>22</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237334" w:rsidRDefault="00237334" w:rsidP="00237334">
      <w:pPr>
        <w:pStyle w:val="BodyText"/>
        <w:rPr>
          <w:rFonts w:ascii="Arial" w:hAnsi="Arial" w:cs="Arial"/>
          <w:sz w:val="20"/>
        </w:rPr>
      </w:pPr>
    </w:p>
    <w:p w:rsidR="00237334" w:rsidRPr="0095575A" w:rsidRDefault="00237334" w:rsidP="00237334">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7:03</w:t>
      </w:r>
      <w:r w:rsidRPr="0095575A">
        <w:rPr>
          <w:rFonts w:ascii="Arial" w:hAnsi="Arial" w:cs="Arial"/>
          <w:sz w:val="20"/>
        </w:rPr>
        <w:t xml:space="preserve"> p.m.  </w:t>
      </w:r>
    </w:p>
    <w:p w:rsidR="00237334" w:rsidRDefault="00237334" w:rsidP="00237334">
      <w:pPr>
        <w:rPr>
          <w:rFonts w:ascii="Arial" w:hAnsi="Arial" w:cs="Arial"/>
        </w:rPr>
      </w:pPr>
      <w:r>
        <w:rPr>
          <w:rFonts w:ascii="Arial" w:hAnsi="Arial" w:cs="Arial"/>
        </w:rPr>
        <w:t xml:space="preserve"> </w:t>
      </w:r>
    </w:p>
    <w:p w:rsidR="00237334" w:rsidRPr="00F77099" w:rsidRDefault="00237334" w:rsidP="00237334">
      <w:pPr>
        <w:rPr>
          <w:rFonts w:ascii="Arial" w:hAnsi="Arial" w:cs="Arial"/>
        </w:rPr>
      </w:pPr>
      <w:r w:rsidRPr="00F77099">
        <w:rPr>
          <w:rFonts w:ascii="Arial" w:hAnsi="Arial" w:cs="Arial"/>
        </w:rPr>
        <w:t xml:space="preserve">Council Member </w:t>
      </w:r>
      <w:r>
        <w:rPr>
          <w:rFonts w:ascii="Arial" w:hAnsi="Arial" w:cs="Arial"/>
        </w:rPr>
        <w:t>Clayton</w:t>
      </w:r>
      <w:r w:rsidRPr="00F77099">
        <w:rPr>
          <w:rFonts w:ascii="Arial" w:hAnsi="Arial" w:cs="Arial"/>
        </w:rPr>
        <w:t xml:space="preserve"> moved to approve the con</w:t>
      </w:r>
      <w:r>
        <w:rPr>
          <w:rFonts w:ascii="Arial" w:hAnsi="Arial" w:cs="Arial"/>
        </w:rPr>
        <w:t xml:space="preserve">sent agenda.    Council Member Hightower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Clayton, and Kozeal.</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237334" w:rsidRPr="00F77099" w:rsidRDefault="00237334" w:rsidP="00237334">
      <w:pPr>
        <w:rPr>
          <w:rFonts w:ascii="Arial" w:hAnsi="Arial" w:cs="Arial"/>
        </w:rPr>
      </w:pPr>
    </w:p>
    <w:p w:rsidR="00237334" w:rsidRDefault="00237334" w:rsidP="00237334">
      <w:pPr>
        <w:rPr>
          <w:rFonts w:ascii="Arial" w:hAnsi="Arial" w:cs="Arial"/>
        </w:rPr>
      </w:pPr>
      <w:r w:rsidRPr="00F77099">
        <w:rPr>
          <w:rFonts w:ascii="Arial" w:hAnsi="Arial" w:cs="Arial"/>
        </w:rPr>
        <w:t>Citizen Comments:</w:t>
      </w:r>
      <w:r>
        <w:rPr>
          <w:rFonts w:ascii="Arial" w:hAnsi="Arial" w:cs="Arial"/>
        </w:rPr>
        <w:t xml:space="preserve"> Mark Koch objected to the meeting stating that a quorum was not present.  Mark Koch when on say he was not please about the way the City marks a property for a Diggers Call and it was not fair for a business to not be allowed to dump the water from their basements into the sewer system like the Catholic Church does.</w:t>
      </w:r>
    </w:p>
    <w:p w:rsidR="00237334" w:rsidRDefault="00237334" w:rsidP="00237334">
      <w:pPr>
        <w:rPr>
          <w:rFonts w:ascii="Arial" w:hAnsi="Arial" w:cs="Arial"/>
        </w:rPr>
      </w:pPr>
    </w:p>
    <w:p w:rsidR="00237334" w:rsidRDefault="00237334" w:rsidP="00237334">
      <w:pPr>
        <w:pStyle w:val="Heading2"/>
        <w:shd w:val="clear" w:color="auto" w:fill="FFFFFF"/>
        <w:spacing w:before="150" w:beforeAutospacing="0" w:after="150" w:afterAutospacing="0"/>
        <w:rPr>
          <w:rFonts w:ascii="Arial" w:hAnsi="Arial" w:cs="Arial"/>
          <w:b w:val="0"/>
          <w:sz w:val="20"/>
          <w:szCs w:val="20"/>
        </w:rPr>
      </w:pPr>
      <w:r w:rsidRPr="00E118C1">
        <w:rPr>
          <w:rFonts w:ascii="Arial" w:hAnsi="Arial" w:cs="Arial"/>
          <w:b w:val="0"/>
          <w:sz w:val="20"/>
          <w:szCs w:val="20"/>
        </w:rPr>
        <w:t xml:space="preserve">Council Member Clayton moved to table the Custer County </w:t>
      </w:r>
      <w:proofErr w:type="gramStart"/>
      <w:r w:rsidRPr="00E118C1">
        <w:rPr>
          <w:rFonts w:ascii="Arial" w:hAnsi="Arial" w:cs="Arial"/>
          <w:b w:val="0"/>
          <w:sz w:val="20"/>
          <w:szCs w:val="20"/>
        </w:rPr>
        <w:t>Zoning  suggestion</w:t>
      </w:r>
      <w:proofErr w:type="gramEnd"/>
      <w:r w:rsidRPr="00E118C1">
        <w:rPr>
          <w:rFonts w:ascii="Arial" w:hAnsi="Arial" w:cs="Arial"/>
          <w:b w:val="0"/>
          <w:sz w:val="20"/>
          <w:szCs w:val="20"/>
        </w:rPr>
        <w:t xml:space="preserve"> about cell towers.  Council Member Hightower seconded.  </w:t>
      </w:r>
      <w:proofErr w:type="gramStart"/>
      <w:r w:rsidRPr="00E118C1">
        <w:rPr>
          <w:rFonts w:ascii="Arial" w:hAnsi="Arial" w:cs="Arial"/>
          <w:b w:val="0"/>
          <w:sz w:val="20"/>
          <w:szCs w:val="20"/>
        </w:rPr>
        <w:t>Voting yea:  Kozeal, Hightower, and Clayton.</w:t>
      </w:r>
      <w:proofErr w:type="gramEnd"/>
      <w:r w:rsidRPr="00E118C1">
        <w:rPr>
          <w:rFonts w:ascii="Arial" w:hAnsi="Arial" w:cs="Arial"/>
          <w:b w:val="0"/>
          <w:sz w:val="20"/>
          <w:szCs w:val="20"/>
        </w:rPr>
        <w:t xml:space="preserve">  </w:t>
      </w:r>
      <w:proofErr w:type="gramStart"/>
      <w:r w:rsidRPr="00E118C1">
        <w:rPr>
          <w:rFonts w:ascii="Arial" w:hAnsi="Arial" w:cs="Arial"/>
          <w:b w:val="0"/>
          <w:sz w:val="20"/>
          <w:szCs w:val="20"/>
        </w:rPr>
        <w:t>Voting nay:  None.</w:t>
      </w:r>
      <w:proofErr w:type="gramEnd"/>
      <w:r w:rsidRPr="00E118C1">
        <w:rPr>
          <w:rFonts w:ascii="Arial" w:hAnsi="Arial" w:cs="Arial"/>
          <w:b w:val="0"/>
          <w:sz w:val="20"/>
          <w:szCs w:val="20"/>
        </w:rPr>
        <w:t xml:space="preserve">  Motion carried.  Mark Koch announced that he protested the vote due to not having a quorum.</w:t>
      </w:r>
    </w:p>
    <w:p w:rsidR="00237334" w:rsidRDefault="00237334" w:rsidP="00237334">
      <w:pPr>
        <w:pStyle w:val="Heading2"/>
        <w:shd w:val="clear" w:color="auto" w:fill="FFFFFF"/>
        <w:spacing w:before="150" w:beforeAutospacing="0" w:after="150" w:afterAutospacing="0"/>
        <w:rPr>
          <w:rFonts w:ascii="Arial" w:hAnsi="Arial" w:cs="Arial"/>
          <w:color w:val="212529"/>
          <w:sz w:val="20"/>
          <w:szCs w:val="20"/>
        </w:rPr>
      </w:pPr>
      <w:r w:rsidRPr="00E118C1">
        <w:rPr>
          <w:rFonts w:ascii="Arial" w:hAnsi="Arial" w:cs="Arial"/>
          <w:b w:val="0"/>
          <w:sz w:val="20"/>
          <w:szCs w:val="20"/>
        </w:rPr>
        <w:t xml:space="preserve">NE State Statue </w:t>
      </w:r>
      <w:r w:rsidRPr="00E118C1">
        <w:rPr>
          <w:rFonts w:ascii="Arial" w:hAnsi="Arial" w:cs="Arial"/>
          <w:b w:val="0"/>
          <w:bCs w:val="0"/>
          <w:color w:val="212529"/>
          <w:sz w:val="20"/>
          <w:szCs w:val="20"/>
        </w:rPr>
        <w:t>17-105.</w:t>
      </w:r>
      <w:r>
        <w:rPr>
          <w:rFonts w:ascii="Arial" w:hAnsi="Arial" w:cs="Arial"/>
          <w:b w:val="0"/>
          <w:bCs w:val="0"/>
          <w:color w:val="212529"/>
          <w:sz w:val="20"/>
          <w:szCs w:val="20"/>
        </w:rPr>
        <w:t xml:space="preserve"> -</w:t>
      </w:r>
      <w:r w:rsidRPr="00E118C1">
        <w:rPr>
          <w:rFonts w:ascii="Arial" w:hAnsi="Arial" w:cs="Arial"/>
          <w:b w:val="0"/>
          <w:color w:val="212529"/>
          <w:sz w:val="20"/>
          <w:szCs w:val="20"/>
        </w:rPr>
        <w:t xml:space="preserve">Regular meetings of the city council of a city of the second class shall be held at such times as the city council may provide by ordinance. A majority of all the members elected to the city council shall constitute a quorum for the transaction of any business, but a fewer number of members may adjourn from time to time and compel the attendance of absent members. </w:t>
      </w:r>
      <w:r w:rsidRPr="00E118C1">
        <w:rPr>
          <w:rFonts w:ascii="Arial" w:hAnsi="Arial" w:cs="Arial"/>
          <w:b w:val="0"/>
          <w:color w:val="212529"/>
          <w:sz w:val="20"/>
          <w:szCs w:val="20"/>
          <w:u w:val="single"/>
        </w:rPr>
        <w:t>When the city council consists of four members as established by ordinance or home rule charter, the mayor shall be deemed a member of the city council for purposes of establishing a quorum</w:t>
      </w:r>
      <w:r w:rsidRPr="00E118C1">
        <w:rPr>
          <w:rFonts w:ascii="Arial" w:hAnsi="Arial" w:cs="Arial"/>
          <w:b w:val="0"/>
          <w:color w:val="212529"/>
          <w:sz w:val="20"/>
          <w:szCs w:val="20"/>
        </w:rPr>
        <w:t xml:space="preserve"> </w:t>
      </w:r>
      <w:r w:rsidRPr="00E118C1">
        <w:rPr>
          <w:rFonts w:ascii="Arial" w:hAnsi="Arial" w:cs="Arial"/>
          <w:b w:val="0"/>
          <w:color w:val="212529"/>
          <w:sz w:val="20"/>
          <w:szCs w:val="20"/>
          <w:u w:val="single"/>
        </w:rPr>
        <w:t>when the mayor's presence is</w:t>
      </w:r>
      <w:r w:rsidRPr="00E118C1">
        <w:rPr>
          <w:rFonts w:ascii="Arial" w:hAnsi="Arial" w:cs="Arial"/>
          <w:b w:val="0"/>
          <w:color w:val="212529"/>
          <w:sz w:val="20"/>
          <w:szCs w:val="20"/>
        </w:rPr>
        <w:t xml:space="preserve"> </w:t>
      </w:r>
      <w:r w:rsidRPr="00E118C1">
        <w:rPr>
          <w:rFonts w:ascii="Arial" w:hAnsi="Arial" w:cs="Arial"/>
          <w:b w:val="0"/>
          <w:color w:val="212529"/>
          <w:sz w:val="20"/>
          <w:szCs w:val="20"/>
          <w:u w:val="single"/>
        </w:rPr>
        <w:t>necessary to establish the quorum</w:t>
      </w:r>
      <w:r w:rsidRPr="00E118C1">
        <w:rPr>
          <w:rFonts w:ascii="Arial" w:hAnsi="Arial" w:cs="Arial"/>
          <w:b w:val="0"/>
          <w:color w:val="212529"/>
          <w:sz w:val="20"/>
          <w:szCs w:val="20"/>
        </w:rPr>
        <w:t>. Unless a greater vote is required by law, an affirmative vote of at least one-half of the elected members shall be required for the transaction of any business</w:t>
      </w:r>
      <w:r w:rsidRPr="00E118C1">
        <w:rPr>
          <w:rFonts w:ascii="Arial" w:hAnsi="Arial" w:cs="Arial"/>
          <w:color w:val="212529"/>
          <w:sz w:val="20"/>
          <w:szCs w:val="20"/>
        </w:rPr>
        <w:t>.</w:t>
      </w:r>
    </w:p>
    <w:p w:rsidR="00237334" w:rsidRPr="00FE0B8D" w:rsidRDefault="00237334" w:rsidP="00237334">
      <w:pPr>
        <w:pStyle w:val="NormalWeb"/>
        <w:shd w:val="clear" w:color="auto" w:fill="FFFFFF"/>
        <w:rPr>
          <w:rFonts w:ascii="Arial" w:hAnsi="Arial" w:cs="Arial"/>
          <w:color w:val="000000"/>
          <w:sz w:val="20"/>
          <w:szCs w:val="20"/>
        </w:rPr>
      </w:pPr>
      <w:r w:rsidRPr="00FE0B8D">
        <w:rPr>
          <w:rStyle w:val="Strong"/>
          <w:rFonts w:ascii="Arial" w:hAnsi="Arial" w:cs="Arial"/>
          <w:color w:val="000000"/>
          <w:sz w:val="20"/>
          <w:szCs w:val="20"/>
        </w:rPr>
        <w:t>17-614. Ordinances; how enacted; title; revised election district boundary; ordinance.</w:t>
      </w:r>
    </w:p>
    <w:p w:rsidR="00237334" w:rsidRPr="00FE0B8D" w:rsidRDefault="00237334" w:rsidP="00237334">
      <w:pPr>
        <w:pStyle w:val="NormalWeb"/>
        <w:shd w:val="clear" w:color="auto" w:fill="FFFFFF"/>
        <w:rPr>
          <w:rFonts w:ascii="Arial" w:hAnsi="Arial" w:cs="Arial"/>
          <w:color w:val="000000"/>
          <w:sz w:val="20"/>
          <w:szCs w:val="20"/>
        </w:rPr>
      </w:pPr>
      <w:r w:rsidRPr="00FE0B8D">
        <w:rPr>
          <w:rFonts w:ascii="Arial" w:hAnsi="Arial" w:cs="Arial"/>
          <w:color w:val="000000"/>
          <w:sz w:val="20"/>
          <w:szCs w:val="20"/>
        </w:rPr>
        <w:t>(1)(a) All ordinances and resolutions or orders for the appropriation or payment of money shall require for their passage or adoption the concurrence of a majority of all members elected to the city council in a city of the second class or village board of trustees. The mayor of a city of the second class may vote when his or her vote would provide the additional vote required to attain the number of votes equal to a majority of the number of members elected to the city council, and the mayor shall, for the purpose of such vote, be deemed to be a member of the city council.</w:t>
      </w:r>
    </w:p>
    <w:p w:rsidR="00237334" w:rsidRPr="00E118C1" w:rsidRDefault="00237334" w:rsidP="00237334">
      <w:pPr>
        <w:pStyle w:val="Heading2"/>
        <w:shd w:val="clear" w:color="auto" w:fill="FFFFFF"/>
        <w:spacing w:before="150" w:beforeAutospacing="0" w:after="150" w:afterAutospacing="0"/>
        <w:rPr>
          <w:rFonts w:ascii="Arial" w:hAnsi="Arial" w:cs="Arial"/>
          <w:color w:val="212529"/>
          <w:sz w:val="20"/>
          <w:szCs w:val="20"/>
        </w:rPr>
      </w:pPr>
    </w:p>
    <w:p w:rsidR="00237334" w:rsidRDefault="00237334" w:rsidP="00237334">
      <w:pPr>
        <w:rPr>
          <w:rFonts w:ascii="Arial" w:hAnsi="Arial" w:cs="Arial"/>
        </w:rPr>
      </w:pPr>
      <w:r>
        <w:rPr>
          <w:rFonts w:ascii="Arial" w:hAnsi="Arial" w:cs="Arial"/>
        </w:rPr>
        <w:t>Council Member Hightower introduced Ordinance # 524</w:t>
      </w:r>
    </w:p>
    <w:p w:rsidR="00237334" w:rsidRDefault="00237334" w:rsidP="00237334">
      <w:pPr>
        <w:rPr>
          <w:rFonts w:ascii="Arial" w:hAnsi="Arial" w:cs="Arial"/>
        </w:rPr>
      </w:pPr>
    </w:p>
    <w:p w:rsidR="00237334" w:rsidRPr="00AD3A1B" w:rsidRDefault="00237334" w:rsidP="00237334">
      <w:pPr>
        <w:rPr>
          <w:rFonts w:ascii="Arial" w:hAnsi="Arial" w:cs="Arial"/>
        </w:rPr>
      </w:pPr>
      <w:r>
        <w:rPr>
          <w:szCs w:val="24"/>
        </w:rPr>
        <w:t>AN ORDINANCE OF THE CITY OF SARGENT, CUSTER COUNTY, NEBRASKA, TO DESIGNATE ONE PARKING SPACE EXCLUSIVELY FOR HANDICAPPED OR DISABLED PARKING AT THE NORTHWST CORNER OF THE INTERESCTION OF WEST MAIN STREET AND 2</w:t>
      </w:r>
      <w:r w:rsidRPr="00A16F25">
        <w:rPr>
          <w:szCs w:val="24"/>
          <w:vertAlign w:val="superscript"/>
        </w:rPr>
        <w:t>ND</w:t>
      </w:r>
      <w:r>
        <w:rPr>
          <w:szCs w:val="24"/>
        </w:rPr>
        <w:t xml:space="preserve"> STREET, TO ESTABLISH PENAL </w:t>
      </w:r>
      <w:r>
        <w:rPr>
          <w:szCs w:val="24"/>
        </w:rPr>
        <w:lastRenderedPageBreak/>
        <w:t>TIES FOR VIOLATIONS, TO REPEAL ALL ORDINANCES IN CONFLICT, AND TO RPOVIDE FOR AN EFFECTIVE DATE AND PBULICATION IN PAMPHLET FORM.</w:t>
      </w:r>
    </w:p>
    <w:p w:rsidR="00237334" w:rsidRDefault="00237334" w:rsidP="00237334">
      <w:pPr>
        <w:contextualSpacing/>
        <w:rPr>
          <w:sz w:val="24"/>
          <w:szCs w:val="24"/>
        </w:rPr>
      </w:pPr>
    </w:p>
    <w:p w:rsidR="00237334" w:rsidRDefault="00237334" w:rsidP="00237334">
      <w:pPr>
        <w:rPr>
          <w:rFonts w:ascii="Arial" w:hAnsi="Arial" w:cs="Arial"/>
        </w:rPr>
      </w:pPr>
      <w:r>
        <w:rPr>
          <w:rFonts w:ascii="Arial" w:hAnsi="Arial" w:cs="Arial"/>
        </w:rPr>
        <w:t xml:space="preserve">Council Member Hightower moved that the statutory rule requiring reading of three different days be </w:t>
      </w:r>
    </w:p>
    <w:p w:rsidR="00237334" w:rsidRDefault="00237334" w:rsidP="00237334">
      <w:pPr>
        <w:rPr>
          <w:rFonts w:ascii="Arial" w:hAnsi="Arial" w:cs="Arial"/>
        </w:rPr>
      </w:pPr>
      <w:proofErr w:type="gramStart"/>
      <w:r>
        <w:rPr>
          <w:rFonts w:ascii="Arial" w:hAnsi="Arial" w:cs="Arial"/>
        </w:rPr>
        <w:t>suspended</w:t>
      </w:r>
      <w:proofErr w:type="gramEnd"/>
      <w:r>
        <w:rPr>
          <w:rFonts w:ascii="Arial" w:hAnsi="Arial" w:cs="Arial"/>
        </w:rPr>
        <w:t xml:space="preserve">, that Ordinance 524 be read by number only and placed on final passage  Council Member Clayton seconded. </w:t>
      </w:r>
      <w:proofErr w:type="gramStart"/>
      <w:r>
        <w:rPr>
          <w:rFonts w:ascii="Arial" w:hAnsi="Arial" w:cs="Arial"/>
        </w:rPr>
        <w:t>Voting yea: Kozeal,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Hightower moved that Ordinance No. 524 be passed, </w:t>
      </w:r>
      <w:proofErr w:type="gramStart"/>
      <w:r>
        <w:rPr>
          <w:rFonts w:ascii="Arial" w:hAnsi="Arial" w:cs="Arial"/>
        </w:rPr>
        <w:t>approved  and</w:t>
      </w:r>
      <w:proofErr w:type="gramEnd"/>
      <w:r>
        <w:rPr>
          <w:rFonts w:ascii="Arial" w:hAnsi="Arial" w:cs="Arial"/>
        </w:rPr>
        <w:t xml:space="preserve"> published as provided by law.  Council Member Clayton seconded.  Voting yea: Clayton, Hightower, and </w:t>
      </w:r>
      <w:proofErr w:type="gramStart"/>
      <w:r>
        <w:rPr>
          <w:rFonts w:ascii="Arial" w:hAnsi="Arial" w:cs="Arial"/>
        </w:rPr>
        <w:t>Kozeal  Voting</w:t>
      </w:r>
      <w:proofErr w:type="gramEnd"/>
      <w:r>
        <w:rPr>
          <w:rFonts w:ascii="Arial" w:hAnsi="Arial" w:cs="Arial"/>
        </w:rPr>
        <w:t xml:space="preserve"> nay:  None.   Motion carried.   The Major then stated the question “Shall Ordinance No. 524 be passed and adopted?”  </w:t>
      </w:r>
      <w:proofErr w:type="gramStart"/>
      <w:r>
        <w:rPr>
          <w:rFonts w:ascii="Arial" w:hAnsi="Arial" w:cs="Arial"/>
        </w:rPr>
        <w:t>Voting yea:  Hightower, Clayton, and Kozeal.</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524duly adopted.</w:t>
      </w:r>
    </w:p>
    <w:p w:rsidR="00237334" w:rsidRDefault="00237334" w:rsidP="00237334">
      <w:pPr>
        <w:rPr>
          <w:rFonts w:ascii="Arial" w:hAnsi="Arial" w:cs="Arial"/>
        </w:rPr>
      </w:pPr>
    </w:p>
    <w:p w:rsidR="00237334" w:rsidRDefault="00237334" w:rsidP="00237334">
      <w:pPr>
        <w:rPr>
          <w:rFonts w:ascii="Arial" w:hAnsi="Arial" w:cs="Arial"/>
        </w:rPr>
      </w:pPr>
      <w:r>
        <w:rPr>
          <w:rFonts w:ascii="Arial" w:hAnsi="Arial" w:cs="Arial"/>
        </w:rPr>
        <w:t>Every action taken to Pass Ordinance 524 was objected by Mark Koch date that a quorum was not present.</w:t>
      </w:r>
    </w:p>
    <w:p w:rsidR="00237334" w:rsidRDefault="00237334" w:rsidP="00237334">
      <w:pPr>
        <w:rPr>
          <w:rFonts w:ascii="Arial" w:hAnsi="Arial" w:cs="Arial"/>
        </w:rPr>
      </w:pPr>
    </w:p>
    <w:p w:rsidR="00237334" w:rsidRPr="00D452F9" w:rsidRDefault="00237334" w:rsidP="00237334">
      <w:pPr>
        <w:rPr>
          <w:rFonts w:ascii="Arial" w:hAnsi="Arial" w:cs="Arial"/>
        </w:rPr>
      </w:pPr>
      <w:r>
        <w:rPr>
          <w:rFonts w:ascii="Arial" w:hAnsi="Arial" w:cs="Arial"/>
        </w:rPr>
        <w:t xml:space="preserve">Council Member Clayton moved to applying for CDBG Funding for the NE DR 4420.  Council Member </w:t>
      </w:r>
      <w:r w:rsidRPr="00D452F9">
        <w:rPr>
          <w:rFonts w:ascii="Arial" w:hAnsi="Arial" w:cs="Arial"/>
        </w:rPr>
        <w:t xml:space="preserve">Hightower seconded.  </w:t>
      </w:r>
      <w:proofErr w:type="gramStart"/>
      <w:r w:rsidRPr="00D452F9">
        <w:rPr>
          <w:rFonts w:ascii="Arial" w:hAnsi="Arial" w:cs="Arial"/>
        </w:rPr>
        <w:t>Voting yea:  Hightower, Kozeal, and Clayton.</w:t>
      </w:r>
      <w:proofErr w:type="gramEnd"/>
      <w:r w:rsidRPr="00D452F9">
        <w:rPr>
          <w:rFonts w:ascii="Arial" w:hAnsi="Arial" w:cs="Arial"/>
        </w:rPr>
        <w:t xml:space="preserve">  </w:t>
      </w:r>
      <w:proofErr w:type="gramStart"/>
      <w:r w:rsidRPr="00D452F9">
        <w:rPr>
          <w:rFonts w:ascii="Arial" w:hAnsi="Arial" w:cs="Arial"/>
        </w:rPr>
        <w:t>Voting nay: None.</w:t>
      </w:r>
      <w:proofErr w:type="gramEnd"/>
      <w:r w:rsidRPr="00D452F9">
        <w:rPr>
          <w:rFonts w:ascii="Arial" w:hAnsi="Arial" w:cs="Arial"/>
        </w:rPr>
        <w:t xml:space="preserve">  Motion carried.</w:t>
      </w:r>
    </w:p>
    <w:p w:rsidR="00237334" w:rsidRDefault="00237334" w:rsidP="00237334">
      <w:pPr>
        <w:rPr>
          <w:rFonts w:ascii="Arial" w:hAnsi="Arial" w:cs="Arial"/>
        </w:rPr>
      </w:pPr>
      <w:r w:rsidRPr="00D452F9">
        <w:rPr>
          <w:rFonts w:ascii="Arial" w:hAnsi="Arial" w:cs="Arial"/>
        </w:rPr>
        <w:t>Mark Koch announced that he protested the vote due to not having a quorum</w:t>
      </w:r>
    </w:p>
    <w:p w:rsidR="00237334" w:rsidRDefault="00237334" w:rsidP="00237334">
      <w:pPr>
        <w:rPr>
          <w:rFonts w:ascii="Arial" w:hAnsi="Arial" w:cs="Arial"/>
        </w:rPr>
      </w:pPr>
    </w:p>
    <w:p w:rsidR="00237334" w:rsidRDefault="00237334" w:rsidP="00237334">
      <w:pPr>
        <w:rPr>
          <w:rFonts w:ascii="Arial" w:hAnsi="Arial" w:cs="Arial"/>
        </w:rPr>
      </w:pPr>
      <w:r>
        <w:rPr>
          <w:rFonts w:ascii="Arial" w:hAnsi="Arial" w:cs="Arial"/>
        </w:rPr>
        <w:t xml:space="preserve">Council Member Hightower moved to approve Mr. Rudy’s </w:t>
      </w:r>
      <w:proofErr w:type="gramStart"/>
      <w:r>
        <w:rPr>
          <w:rFonts w:ascii="Arial" w:hAnsi="Arial" w:cs="Arial"/>
        </w:rPr>
        <w:t>building  for</w:t>
      </w:r>
      <w:proofErr w:type="gramEnd"/>
      <w:r>
        <w:rPr>
          <w:rFonts w:ascii="Arial" w:hAnsi="Arial" w:cs="Arial"/>
        </w:rPr>
        <w:t xml:space="preserve"> a green house at 307 S Hwy 183.  Council Member Clayton seconded.  </w:t>
      </w:r>
      <w:proofErr w:type="gramStart"/>
      <w:r>
        <w:rPr>
          <w:rFonts w:ascii="Arial" w:hAnsi="Arial" w:cs="Arial"/>
        </w:rPr>
        <w:t>Voting yea:  Hightower, Clayton, and Kozeal.</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Mark Koch announced that he protested the vote due to not having a quorum.</w:t>
      </w:r>
    </w:p>
    <w:p w:rsidR="00237334" w:rsidRDefault="00237334" w:rsidP="00237334">
      <w:pPr>
        <w:rPr>
          <w:rFonts w:ascii="Arial" w:hAnsi="Arial" w:cs="Arial"/>
        </w:rPr>
      </w:pPr>
    </w:p>
    <w:p w:rsidR="00237334" w:rsidRDefault="00237334" w:rsidP="00237334">
      <w:pPr>
        <w:rPr>
          <w:rFonts w:ascii="Arial" w:hAnsi="Arial" w:cs="Arial"/>
        </w:rPr>
      </w:pPr>
      <w:r>
        <w:rPr>
          <w:rFonts w:ascii="Arial" w:hAnsi="Arial" w:cs="Arial"/>
        </w:rPr>
        <w:t>Council Member Hightower moved to approve Paige &amp; Justin Hughes building permit for a fence at 302 N 1</w:t>
      </w:r>
      <w:r w:rsidRPr="00D452F9">
        <w:rPr>
          <w:rFonts w:ascii="Arial" w:hAnsi="Arial" w:cs="Arial"/>
          <w:vertAlign w:val="superscript"/>
        </w:rPr>
        <w:t>st</w:t>
      </w:r>
      <w:r>
        <w:rPr>
          <w:rFonts w:ascii="Arial" w:hAnsi="Arial" w:cs="Arial"/>
        </w:rPr>
        <w:t xml:space="preserve"> Street.  Council Member Clayton seconded. </w:t>
      </w:r>
      <w:proofErr w:type="gramStart"/>
      <w:r>
        <w:rPr>
          <w:rFonts w:ascii="Arial" w:hAnsi="Arial" w:cs="Arial"/>
        </w:rPr>
        <w:t>Voting yea:  Kozeal,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Mark Koch announced that he protested the vote due to not having a quorum. </w:t>
      </w:r>
    </w:p>
    <w:p w:rsidR="00237334" w:rsidRDefault="00237334" w:rsidP="00237334">
      <w:pPr>
        <w:rPr>
          <w:rFonts w:ascii="Arial" w:hAnsi="Arial" w:cs="Arial"/>
        </w:rPr>
      </w:pPr>
    </w:p>
    <w:p w:rsidR="00237334" w:rsidRDefault="00237334" w:rsidP="00237334">
      <w:pPr>
        <w:rPr>
          <w:rFonts w:ascii="Arial" w:hAnsi="Arial" w:cs="Arial"/>
        </w:rPr>
      </w:pPr>
      <w:r>
        <w:rPr>
          <w:rFonts w:ascii="Arial" w:hAnsi="Arial" w:cs="Arial"/>
        </w:rPr>
        <w:t xml:space="preserve">Council Member Clayton moved to approve hiring Paige Smith as a lifeguard for $10.00 per hour.  Council Member Hightower seconded.  </w:t>
      </w:r>
      <w:proofErr w:type="gramStart"/>
      <w:r>
        <w:rPr>
          <w:rFonts w:ascii="Arial" w:hAnsi="Arial" w:cs="Arial"/>
        </w:rPr>
        <w:t>Voting yea:  Kozeal,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Mark Koch announced that he protested the vote due to not having a quorum.</w:t>
      </w:r>
    </w:p>
    <w:p w:rsidR="00237334" w:rsidRDefault="00237334" w:rsidP="00237334">
      <w:pPr>
        <w:rPr>
          <w:rFonts w:ascii="Arial" w:hAnsi="Arial" w:cs="Arial"/>
        </w:rPr>
      </w:pPr>
    </w:p>
    <w:p w:rsidR="00237334" w:rsidRDefault="00237334" w:rsidP="00237334">
      <w:pPr>
        <w:rPr>
          <w:rFonts w:ascii="Arial" w:hAnsi="Arial" w:cs="Arial"/>
        </w:rPr>
      </w:pPr>
      <w:r w:rsidRPr="007A1E53">
        <w:rPr>
          <w:rFonts w:ascii="Arial" w:hAnsi="Arial" w:cs="Arial"/>
        </w:rPr>
        <w:t>Supervisor Reports were given.</w:t>
      </w:r>
    </w:p>
    <w:p w:rsidR="00237334" w:rsidRDefault="00237334" w:rsidP="00237334">
      <w:pPr>
        <w:rPr>
          <w:rFonts w:ascii="Arial" w:hAnsi="Arial" w:cs="Arial"/>
        </w:rPr>
      </w:pPr>
    </w:p>
    <w:p w:rsidR="00237334" w:rsidRDefault="00237334" w:rsidP="00237334">
      <w:pPr>
        <w:pStyle w:val="PlainText"/>
        <w:rPr>
          <w:rFonts w:ascii="Arial" w:hAnsi="Arial" w:cs="Arial"/>
          <w:sz w:val="20"/>
          <w:szCs w:val="20"/>
        </w:rPr>
      </w:pPr>
      <w:r w:rsidRPr="00CE34ED">
        <w:rPr>
          <w:rFonts w:ascii="Arial" w:hAnsi="Arial" w:cs="Arial"/>
          <w:sz w:val="20"/>
          <w:szCs w:val="20"/>
        </w:rPr>
        <w:t xml:space="preserve">Council Member </w:t>
      </w:r>
      <w:r>
        <w:rPr>
          <w:rFonts w:ascii="Arial" w:hAnsi="Arial" w:cs="Arial"/>
          <w:sz w:val="20"/>
          <w:szCs w:val="20"/>
        </w:rPr>
        <w:t>Hightower</w:t>
      </w:r>
      <w:r w:rsidRPr="00CE34ED">
        <w:rPr>
          <w:rFonts w:ascii="Arial" w:hAnsi="Arial" w:cs="Arial"/>
          <w:sz w:val="20"/>
          <w:szCs w:val="20"/>
        </w:rPr>
        <w:t xml:space="preserve"> moved that the City of Sargent adjourn into Executive Session at the hour of </w:t>
      </w:r>
    </w:p>
    <w:p w:rsidR="00237334" w:rsidRPr="00CE34ED" w:rsidRDefault="00237334" w:rsidP="00237334">
      <w:pPr>
        <w:pStyle w:val="PlainText"/>
        <w:rPr>
          <w:rFonts w:ascii="Arial" w:hAnsi="Arial" w:cs="Arial"/>
          <w:sz w:val="20"/>
          <w:szCs w:val="20"/>
        </w:rPr>
      </w:pPr>
      <w:r>
        <w:rPr>
          <w:rFonts w:ascii="Arial" w:hAnsi="Arial" w:cs="Arial"/>
          <w:sz w:val="20"/>
          <w:szCs w:val="20"/>
        </w:rPr>
        <w:t xml:space="preserve">7:41 pm  </w:t>
      </w:r>
      <w:r w:rsidRPr="00CE34ED">
        <w:rPr>
          <w:rFonts w:ascii="Arial" w:hAnsi="Arial" w:cs="Arial"/>
          <w:sz w:val="20"/>
          <w:szCs w:val="20"/>
        </w:rPr>
        <w:t xml:space="preserve"> for the protection of the public interest to discuss </w:t>
      </w:r>
      <w:r>
        <w:rPr>
          <w:rFonts w:ascii="Arial" w:hAnsi="Arial" w:cs="Arial"/>
          <w:sz w:val="20"/>
          <w:szCs w:val="20"/>
        </w:rPr>
        <w:t>Jase Mauler tort claim</w:t>
      </w:r>
      <w:r w:rsidRPr="00CE34ED">
        <w:rPr>
          <w:rFonts w:ascii="Arial" w:hAnsi="Arial" w:cs="Arial"/>
          <w:sz w:val="20"/>
          <w:szCs w:val="20"/>
        </w:rPr>
        <w:t xml:space="preserve">.  Council Member </w:t>
      </w:r>
      <w:r>
        <w:rPr>
          <w:rFonts w:ascii="Arial" w:hAnsi="Arial" w:cs="Arial"/>
          <w:sz w:val="20"/>
          <w:szCs w:val="20"/>
        </w:rPr>
        <w:t xml:space="preserve">Clayton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w:t>
      </w:r>
      <w:r>
        <w:rPr>
          <w:rFonts w:ascii="Arial" w:hAnsi="Arial" w:cs="Arial"/>
          <w:sz w:val="20"/>
          <w:szCs w:val="20"/>
        </w:rPr>
        <w:t>Hightower, Clayton and Kozeal</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r>
        <w:rPr>
          <w:rFonts w:ascii="Arial" w:hAnsi="Arial" w:cs="Arial"/>
          <w:sz w:val="20"/>
          <w:szCs w:val="20"/>
        </w:rPr>
        <w:t xml:space="preserve">  Mark Koch announced that he protested the vote due to not having a quorum</w:t>
      </w:r>
    </w:p>
    <w:p w:rsidR="00237334" w:rsidRDefault="00237334" w:rsidP="00237334">
      <w:pPr>
        <w:pStyle w:val="PlainText"/>
        <w:rPr>
          <w:rFonts w:ascii="Arial" w:hAnsi="Arial" w:cs="Arial"/>
          <w:sz w:val="20"/>
          <w:szCs w:val="20"/>
        </w:rPr>
      </w:pPr>
    </w:p>
    <w:p w:rsidR="00237334" w:rsidRDefault="00237334" w:rsidP="00237334">
      <w:pPr>
        <w:tabs>
          <w:tab w:val="center" w:pos="4680"/>
        </w:tabs>
        <w:rPr>
          <w:rFonts w:ascii="Arial" w:hAnsi="Arial" w:cs="Arial"/>
        </w:rPr>
      </w:pPr>
      <w:r>
        <w:rPr>
          <w:rFonts w:ascii="Arial" w:hAnsi="Arial" w:cs="Arial"/>
        </w:rPr>
        <w:t xml:space="preserve">Council Member Clayton moved to reconvene into regular session at the hour of 8:05 pm.  Council Member Hightower seconded.   </w:t>
      </w:r>
      <w:proofErr w:type="gramStart"/>
      <w:r>
        <w:rPr>
          <w:rFonts w:ascii="Arial" w:hAnsi="Arial" w:cs="Arial"/>
        </w:rPr>
        <w:t>Voting yea: Kozeal,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37334" w:rsidRDefault="00237334" w:rsidP="00237334">
      <w:pPr>
        <w:rPr>
          <w:rFonts w:ascii="Arial" w:hAnsi="Arial" w:cs="Arial"/>
        </w:rPr>
      </w:pPr>
      <w:r>
        <w:rPr>
          <w:rFonts w:ascii="Arial" w:hAnsi="Arial" w:cs="Arial"/>
        </w:rPr>
        <w:t xml:space="preserve"> </w:t>
      </w:r>
    </w:p>
    <w:p w:rsidR="00237334" w:rsidRPr="007A1E53" w:rsidRDefault="00237334" w:rsidP="00237334">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Clayton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Kozeal, and Clayton</w:t>
      </w:r>
      <w:r w:rsidRPr="007A1E53">
        <w:rPr>
          <w:rFonts w:ascii="Arial" w:hAnsi="Arial" w:cs="Arial"/>
        </w:rPr>
        <w:t>.</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8:06</w:t>
      </w:r>
      <w:r w:rsidRPr="007A1E53">
        <w:rPr>
          <w:rFonts w:ascii="Arial" w:hAnsi="Arial" w:cs="Arial"/>
        </w:rPr>
        <w:t xml:space="preserve"> P.M.</w:t>
      </w:r>
    </w:p>
    <w:p w:rsidR="00237334" w:rsidRPr="007A1E53" w:rsidRDefault="00237334" w:rsidP="00237334">
      <w:pPr>
        <w:rPr>
          <w:rFonts w:ascii="Arial" w:hAnsi="Arial" w:cs="Arial"/>
        </w:rPr>
      </w:pPr>
    </w:p>
    <w:p w:rsidR="00237334" w:rsidRDefault="00237334" w:rsidP="00237334">
      <w:pPr>
        <w:rPr>
          <w:rFonts w:ascii="Arial" w:hAnsi="Arial" w:cs="Arial"/>
        </w:rPr>
      </w:pPr>
    </w:p>
    <w:p w:rsidR="00237334" w:rsidRDefault="00237334" w:rsidP="00237334">
      <w:pPr>
        <w:rPr>
          <w:rFonts w:ascii="Arial" w:hAnsi="Arial" w:cs="Arial"/>
        </w:rPr>
      </w:pPr>
    </w:p>
    <w:p w:rsidR="00237334" w:rsidRDefault="00237334" w:rsidP="00237334">
      <w:pPr>
        <w:rPr>
          <w:rFonts w:ascii="Arial" w:hAnsi="Arial" w:cs="Arial"/>
        </w:rPr>
      </w:pPr>
    </w:p>
    <w:p w:rsidR="00237334" w:rsidRPr="007A1E53" w:rsidRDefault="00237334" w:rsidP="00237334">
      <w:pPr>
        <w:rPr>
          <w:rFonts w:ascii="Arial" w:hAnsi="Arial" w:cs="Arial"/>
        </w:rPr>
      </w:pPr>
    </w:p>
    <w:p w:rsidR="00237334" w:rsidRPr="007A1E53" w:rsidRDefault="00237334" w:rsidP="00237334">
      <w:pPr>
        <w:tabs>
          <w:tab w:val="left" w:pos="5040"/>
          <w:tab w:val="right" w:leader="underscore" w:pos="9360"/>
        </w:tabs>
        <w:rPr>
          <w:rFonts w:ascii="Arial" w:hAnsi="Arial" w:cs="Arial"/>
        </w:rPr>
      </w:pPr>
      <w:r w:rsidRPr="007A1E53">
        <w:rPr>
          <w:rFonts w:ascii="Arial" w:hAnsi="Arial" w:cs="Arial"/>
        </w:rPr>
        <w:tab/>
        <w:t>________________________________</w:t>
      </w:r>
    </w:p>
    <w:p w:rsidR="00237334" w:rsidRDefault="00237334" w:rsidP="00237334">
      <w:pPr>
        <w:tabs>
          <w:tab w:val="left" w:pos="5040"/>
          <w:tab w:val="right" w:leader="underscore" w:pos="9360"/>
        </w:tabs>
        <w:rPr>
          <w:rFonts w:ascii="Arial" w:hAnsi="Arial" w:cs="Arial"/>
        </w:rPr>
      </w:pPr>
      <w:r w:rsidRPr="007A1E53">
        <w:rPr>
          <w:rFonts w:ascii="Arial" w:hAnsi="Arial" w:cs="Arial"/>
        </w:rPr>
        <w:tab/>
        <w:t xml:space="preserve">                                  Mayor</w:t>
      </w:r>
    </w:p>
    <w:p w:rsidR="00237334" w:rsidRDefault="00237334" w:rsidP="00237334">
      <w:pPr>
        <w:tabs>
          <w:tab w:val="left" w:pos="5040"/>
          <w:tab w:val="right" w:leader="underscore" w:pos="9360"/>
        </w:tabs>
        <w:rPr>
          <w:rFonts w:ascii="Arial" w:hAnsi="Arial" w:cs="Arial"/>
        </w:rPr>
      </w:pPr>
    </w:p>
    <w:p w:rsidR="00237334" w:rsidRDefault="00237334" w:rsidP="00237334">
      <w:pPr>
        <w:tabs>
          <w:tab w:val="left" w:pos="5040"/>
          <w:tab w:val="right" w:leader="underscore" w:pos="9360"/>
        </w:tabs>
        <w:rPr>
          <w:rFonts w:ascii="Arial" w:hAnsi="Arial" w:cs="Arial"/>
        </w:rPr>
      </w:pPr>
    </w:p>
    <w:p w:rsidR="00237334" w:rsidRDefault="00237334" w:rsidP="00237334">
      <w:pPr>
        <w:tabs>
          <w:tab w:val="left" w:pos="5040"/>
          <w:tab w:val="right" w:leader="underscore" w:pos="9360"/>
        </w:tabs>
        <w:rPr>
          <w:rFonts w:ascii="Arial" w:hAnsi="Arial" w:cs="Arial"/>
        </w:rPr>
      </w:pPr>
    </w:p>
    <w:p w:rsidR="00237334" w:rsidRDefault="00237334" w:rsidP="00237334">
      <w:pPr>
        <w:tabs>
          <w:tab w:val="left" w:pos="5040"/>
          <w:tab w:val="right" w:leader="underscore" w:pos="9360"/>
        </w:tabs>
        <w:rPr>
          <w:rFonts w:ascii="Arial" w:hAnsi="Arial" w:cs="Arial"/>
        </w:rPr>
      </w:pPr>
    </w:p>
    <w:p w:rsidR="00237334" w:rsidRDefault="00237334" w:rsidP="00237334">
      <w:pPr>
        <w:rPr>
          <w:rFonts w:ascii="Arial" w:hAnsi="Arial" w:cs="Arial"/>
        </w:rPr>
      </w:pPr>
      <w:r w:rsidRPr="007A1E53">
        <w:rPr>
          <w:rFonts w:ascii="Arial" w:hAnsi="Arial" w:cs="Arial"/>
        </w:rPr>
        <w:lastRenderedPageBreak/>
        <w:t>_________________________________</w:t>
      </w:r>
    </w:p>
    <w:p w:rsidR="00237334" w:rsidRPr="007A1E53" w:rsidRDefault="00237334" w:rsidP="00237334">
      <w:pPr>
        <w:rPr>
          <w:rFonts w:ascii="Arial" w:hAnsi="Arial" w:cs="Arial"/>
        </w:rPr>
      </w:pPr>
    </w:p>
    <w:p w:rsidR="00237334" w:rsidRDefault="00237334" w:rsidP="00237334">
      <w:pPr>
        <w:tabs>
          <w:tab w:val="left" w:pos="5040"/>
          <w:tab w:val="right" w:leader="underscore" w:pos="9360"/>
        </w:tabs>
        <w:rPr>
          <w:rFonts w:ascii="Arial" w:hAnsi="Arial" w:cs="Arial"/>
        </w:rPr>
      </w:pPr>
      <w:r w:rsidRPr="007A1E53">
        <w:rPr>
          <w:rFonts w:ascii="Arial" w:hAnsi="Arial" w:cs="Arial"/>
        </w:rPr>
        <w:t xml:space="preserve">                       City Clerk</w:t>
      </w:r>
    </w:p>
    <w:p w:rsidR="00237334" w:rsidRDefault="00237334" w:rsidP="00237334">
      <w:pPr>
        <w:rPr>
          <w:rFonts w:ascii="Arial" w:hAnsi="Arial" w:cs="Arial"/>
        </w:rPr>
      </w:pPr>
    </w:p>
    <w:p w:rsidR="00237334" w:rsidRDefault="00237334" w:rsidP="00237334">
      <w:pPr>
        <w:rPr>
          <w:rFonts w:ascii="Arial" w:hAnsi="Arial" w:cs="Arial"/>
        </w:rPr>
      </w:pPr>
    </w:p>
    <w:p w:rsidR="00237334" w:rsidRDefault="00237334" w:rsidP="00237334">
      <w:pPr>
        <w:rPr>
          <w:rFonts w:ascii="Arial" w:hAnsi="Arial" w:cs="Arial"/>
        </w:rPr>
      </w:pPr>
    </w:p>
    <w:p w:rsidR="00237334" w:rsidRDefault="00237334" w:rsidP="00237334">
      <w:pPr>
        <w:rPr>
          <w:rFonts w:ascii="Arial" w:hAnsi="Arial" w:cs="Arial"/>
        </w:rPr>
      </w:pPr>
    </w:p>
    <w:p w:rsidR="00237334" w:rsidRDefault="00237334" w:rsidP="00237334">
      <w:pPr>
        <w:rPr>
          <w:rFonts w:ascii="Arial" w:hAnsi="Arial" w:cs="Arial"/>
        </w:rPr>
      </w:pPr>
    </w:p>
    <w:p w:rsidR="00237334" w:rsidRDefault="00237334" w:rsidP="00237334">
      <w:pPr>
        <w:rPr>
          <w:rFonts w:ascii="Arial" w:hAnsi="Arial" w:cs="Arial"/>
        </w:rPr>
      </w:pPr>
    </w:p>
    <w:tbl>
      <w:tblPr>
        <w:tblW w:w="7644" w:type="dxa"/>
        <w:tblInd w:w="108" w:type="dxa"/>
        <w:tblLook w:val="04A0" w:firstRow="1" w:lastRow="0" w:firstColumn="1" w:lastColumn="0" w:noHBand="0" w:noVBand="1"/>
      </w:tblPr>
      <w:tblGrid>
        <w:gridCol w:w="222"/>
        <w:gridCol w:w="1486"/>
        <w:gridCol w:w="1176"/>
        <w:gridCol w:w="3896"/>
        <w:gridCol w:w="1107"/>
      </w:tblGrid>
      <w:tr w:rsidR="00237334" w:rsidRPr="00C506D3" w:rsidTr="0043215A">
        <w:trPr>
          <w:trHeight w:val="300"/>
        </w:trPr>
        <w:tc>
          <w:tcPr>
            <w:tcW w:w="1496" w:type="dxa"/>
            <w:gridSpan w:val="2"/>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b/>
                <w:bCs/>
                <w:color w:val="000000"/>
                <w:sz w:val="22"/>
                <w:szCs w:val="22"/>
              </w:rPr>
            </w:pPr>
            <w:r w:rsidRPr="00C506D3">
              <w:rPr>
                <w:rFonts w:ascii="Calibri" w:hAnsi="Calibri"/>
                <w:b/>
                <w:bCs/>
                <w:color w:val="000000"/>
                <w:sz w:val="22"/>
                <w:szCs w:val="22"/>
              </w:rPr>
              <w:t>Municipal</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r w:rsidRPr="00C506D3">
              <w:rPr>
                <w:rFonts w:ascii="Calibri" w:hAnsi="Calibri"/>
                <w:color w:val="000000"/>
                <w:sz w:val="22"/>
                <w:szCs w:val="22"/>
              </w:rPr>
              <w:t xml:space="preserve"> </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6"/>
                <w:szCs w:val="16"/>
              </w:rPr>
            </w:pPr>
            <w:r w:rsidRPr="00C506D3">
              <w:rPr>
                <w:rFonts w:ascii="Arial" w:hAnsi="Arial" w:cs="Arial"/>
                <w:color w:val="000000"/>
                <w:sz w:val="16"/>
                <w:szCs w:val="16"/>
              </w:rPr>
              <w:t xml:space="preserve"> </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b/>
                <w:bCs/>
                <w:color w:val="000000"/>
                <w:u w:val="single"/>
              </w:rPr>
            </w:pPr>
            <w:r w:rsidRPr="00C506D3">
              <w:rPr>
                <w:rFonts w:ascii="Arial" w:hAnsi="Arial" w:cs="Arial"/>
                <w:b/>
                <w:bCs/>
                <w:color w:val="000000"/>
                <w:u w:val="single"/>
              </w:rPr>
              <w:t>Check #</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b/>
                <w:bCs/>
                <w:color w:val="000000"/>
                <w:u w:val="single"/>
              </w:rPr>
            </w:pPr>
            <w:r w:rsidRPr="00C506D3">
              <w:rPr>
                <w:rFonts w:ascii="Arial" w:hAnsi="Arial" w:cs="Arial"/>
                <w:b/>
                <w:bCs/>
                <w:color w:val="000000"/>
                <w:u w:val="single"/>
              </w:rPr>
              <w:t>Date</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b/>
                <w:bCs/>
                <w:color w:val="000000"/>
                <w:u w:val="single"/>
              </w:rPr>
            </w:pPr>
            <w:r w:rsidRPr="00C506D3">
              <w:rPr>
                <w:rFonts w:ascii="Arial" w:hAnsi="Arial" w:cs="Arial"/>
                <w:b/>
                <w:bCs/>
                <w:color w:val="000000"/>
                <w:u w:val="single"/>
              </w:rPr>
              <w:t>Vendor</w:t>
            </w:r>
          </w:p>
        </w:tc>
        <w:tc>
          <w:tcPr>
            <w:tcW w:w="1076" w:type="dxa"/>
            <w:tcBorders>
              <w:top w:val="nil"/>
              <w:left w:val="nil"/>
              <w:bottom w:val="nil"/>
              <w:right w:val="nil"/>
            </w:tcBorders>
            <w:shd w:val="clear" w:color="auto" w:fill="auto"/>
            <w:noWrap/>
            <w:hideMark/>
          </w:tcPr>
          <w:p w:rsidR="00237334" w:rsidRPr="00C506D3" w:rsidRDefault="00237334" w:rsidP="0043215A">
            <w:pPr>
              <w:jc w:val="right"/>
              <w:rPr>
                <w:rFonts w:ascii="Arial" w:hAnsi="Arial" w:cs="Arial"/>
                <w:b/>
                <w:bCs/>
                <w:color w:val="000000"/>
                <w:u w:val="single"/>
              </w:rPr>
            </w:pPr>
            <w:r w:rsidRPr="00C506D3">
              <w:rPr>
                <w:rFonts w:ascii="Arial" w:hAnsi="Arial" w:cs="Arial"/>
                <w:b/>
                <w:bCs/>
                <w:color w:val="000000"/>
                <w:u w:val="single"/>
              </w:rPr>
              <w:t>Amount</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11661</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5/2/2022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Conner Construction</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2,400.00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Bury Tree Dump</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11663</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5/3/2022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333.50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11667</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58.68</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11668</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Benefit Plans </w:t>
            </w:r>
            <w:proofErr w:type="spellStart"/>
            <w:r w:rsidRPr="00C506D3">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125.00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Retirement Fee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11670</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Lammers, Abel, &amp; </w:t>
            </w:r>
            <w:proofErr w:type="spellStart"/>
            <w:r w:rsidRPr="00C506D3">
              <w:rPr>
                <w:rFonts w:ascii="Arial" w:hAnsi="Arial" w:cs="Arial"/>
                <w:color w:val="000000"/>
                <w:sz w:val="18"/>
                <w:szCs w:val="18"/>
              </w:rPr>
              <w:t>Kaps</w:t>
            </w:r>
            <w:proofErr w:type="spellEnd"/>
            <w:r w:rsidRPr="00C506D3">
              <w:rPr>
                <w:rFonts w:ascii="Arial" w:hAnsi="Arial" w:cs="Arial"/>
                <w:color w:val="000000"/>
                <w:sz w:val="18"/>
                <w:szCs w:val="18"/>
              </w:rPr>
              <w:t>, CPA's PC</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3,422.13</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2020-2021 Audit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11671</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Louie's Body Shop</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290.24</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Vehicle Maintenance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11672</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Nebraska Central Telephone Company</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339.96</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Phone &amp; Internet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11673</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Olsson Associates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18,009.11</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w:t>
            </w:r>
            <w:r w:rsidRPr="00C506D3">
              <w:rPr>
                <w:rFonts w:ascii="Arial" w:hAnsi="Arial" w:cs="Arial"/>
                <w:color w:val="000000"/>
                <w:sz w:val="18"/>
                <w:szCs w:val="18"/>
              </w:rPr>
              <w:t>Engineering</w:t>
            </w:r>
            <w:bookmarkStart w:id="0" w:name="_GoBack"/>
            <w:bookmarkEnd w:id="0"/>
            <w:r w:rsidRPr="00C506D3">
              <w:rPr>
                <w:rFonts w:ascii="Arial" w:hAnsi="Arial" w:cs="Arial"/>
                <w:color w:val="000000"/>
                <w:sz w:val="18"/>
                <w:szCs w:val="18"/>
              </w:rPr>
              <w:t xml:space="preserve"> Fees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11674</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Sargent Corner Market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15.38</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SCC - Supplies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11675</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Sargent Public School</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400.00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Liquor License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11676</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75.64</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Equipment Maintenance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11677</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proofErr w:type="spellStart"/>
            <w:r w:rsidRPr="00C506D3">
              <w:rPr>
                <w:rFonts w:ascii="Arial" w:hAnsi="Arial" w:cs="Arial"/>
                <w:color w:val="000000"/>
                <w:sz w:val="18"/>
                <w:szCs w:val="18"/>
              </w:rPr>
              <w:t>Topkote</w:t>
            </w:r>
            <w:proofErr w:type="spellEnd"/>
            <w:r w:rsidRPr="00C506D3">
              <w:rPr>
                <w:rFonts w:ascii="Arial" w:hAnsi="Arial" w:cs="Arial"/>
                <w:color w:val="000000"/>
                <w:sz w:val="18"/>
                <w:szCs w:val="18"/>
              </w:rPr>
              <w:t>, Inc.</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7,500.00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Crack Sealing</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11678</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1,072.68</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11679</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Verizon</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40.01</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IT Equipment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11680</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Burwell Tribune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69.00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Advertising </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11705</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5/31/2022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196.09</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vAlign w:val="bottom"/>
            <w:hideMark/>
          </w:tcPr>
          <w:p w:rsidR="00237334" w:rsidRPr="00C506D3" w:rsidRDefault="00237334" w:rsidP="0043215A">
            <w:pPr>
              <w:jc w:val="center"/>
              <w:rPr>
                <w:rFonts w:ascii="Arial" w:hAnsi="Arial" w:cs="Arial"/>
                <w:color w:val="000000"/>
                <w:sz w:val="16"/>
                <w:szCs w:val="16"/>
              </w:rPr>
            </w:pPr>
            <w:r w:rsidRPr="00C506D3">
              <w:rPr>
                <w:rFonts w:ascii="Arial" w:hAnsi="Arial" w:cs="Arial"/>
                <w:color w:val="000000"/>
                <w:sz w:val="16"/>
                <w:szCs w:val="16"/>
              </w:rPr>
              <w:t xml:space="preserve"> </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Municipal May Payroll</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Calibri" w:hAnsi="Calibri"/>
                <w:color w:val="000000"/>
                <w:sz w:val="22"/>
                <w:szCs w:val="22"/>
              </w:rPr>
            </w:pPr>
            <w:r w:rsidRPr="00C506D3">
              <w:rPr>
                <w:rFonts w:ascii="Calibri" w:hAnsi="Calibri"/>
                <w:color w:val="000000"/>
                <w:sz w:val="22"/>
                <w:szCs w:val="22"/>
              </w:rPr>
              <w:t>09,045.05</w:t>
            </w:r>
          </w:p>
        </w:tc>
      </w:tr>
      <w:tr w:rsidR="00237334" w:rsidRPr="00C506D3" w:rsidTr="0043215A">
        <w:trPr>
          <w:trHeight w:val="300"/>
        </w:trPr>
        <w:tc>
          <w:tcPr>
            <w:tcW w:w="1496" w:type="dxa"/>
            <w:gridSpan w:val="2"/>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b/>
                <w:bCs/>
                <w:color w:val="000000"/>
                <w:sz w:val="22"/>
                <w:szCs w:val="22"/>
              </w:rPr>
            </w:pPr>
            <w:r w:rsidRPr="00C506D3">
              <w:rPr>
                <w:rFonts w:ascii="Calibri" w:hAnsi="Calibri"/>
                <w:b/>
                <w:bCs/>
                <w:color w:val="000000"/>
                <w:sz w:val="22"/>
                <w:szCs w:val="22"/>
              </w:rPr>
              <w:t>Utility</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13659</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5/3/2022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450.75</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13662</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Absolute Plumbing</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873.25</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Repair &amp; Test Back Flow Preventer</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13663</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195.41</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Supplies &amp; Uniforms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13664</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Atlas Automation LLC</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393.45</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Fix water Caller</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13665</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Benefit Plans </w:t>
            </w:r>
            <w:proofErr w:type="spellStart"/>
            <w:r w:rsidRPr="00C506D3">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125.00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Retirement Fee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13666</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Central Dairy Supply, </w:t>
            </w:r>
            <w:proofErr w:type="spellStart"/>
            <w:r w:rsidRPr="00C506D3">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285.00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Chlorine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13667</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Core &amp; Main LP</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20.37</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Rubber Washers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13668</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Lammers, Abel, &amp; </w:t>
            </w:r>
            <w:proofErr w:type="spellStart"/>
            <w:r w:rsidRPr="00C506D3">
              <w:rPr>
                <w:rFonts w:ascii="Arial" w:hAnsi="Arial" w:cs="Arial"/>
                <w:color w:val="000000"/>
                <w:sz w:val="18"/>
                <w:szCs w:val="18"/>
              </w:rPr>
              <w:t>Kaps</w:t>
            </w:r>
            <w:proofErr w:type="spellEnd"/>
            <w:r w:rsidRPr="00C506D3">
              <w:rPr>
                <w:rFonts w:ascii="Arial" w:hAnsi="Arial" w:cs="Arial"/>
                <w:color w:val="000000"/>
                <w:sz w:val="18"/>
                <w:szCs w:val="18"/>
              </w:rPr>
              <w:t>, CPA's PC</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3,422.16</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2020-2021 Audit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13669</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Loup Central Landfill Assoc.</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497.00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Assessment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13670</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Maverick Truck Stop</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9,501.84</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Fuel for Power Plant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13671</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NE Public Health </w:t>
            </w:r>
            <w:proofErr w:type="spellStart"/>
            <w:r w:rsidRPr="00C506D3">
              <w:rPr>
                <w:rFonts w:ascii="Arial" w:hAnsi="Arial" w:cs="Arial"/>
                <w:color w:val="000000"/>
                <w:sz w:val="18"/>
                <w:szCs w:val="18"/>
              </w:rPr>
              <w:t>Env</w:t>
            </w:r>
            <w:proofErr w:type="spellEnd"/>
            <w:r w:rsidRPr="00C506D3">
              <w:rPr>
                <w:rFonts w:ascii="Arial" w:hAnsi="Arial" w:cs="Arial"/>
                <w:color w:val="000000"/>
                <w:sz w:val="18"/>
                <w:szCs w:val="18"/>
              </w:rPr>
              <w:t xml:space="preserve"> Laboratory</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2,227.00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Water  Lab Test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13672</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NMPP</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2,575.00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Reports to State for Light Plant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13673</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One Call Concepts, </w:t>
            </w:r>
            <w:proofErr w:type="spellStart"/>
            <w:r w:rsidRPr="00C506D3">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21.65</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Diggers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13674</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Peterson Legal Services, P.C.  L.L. O.</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1,230.80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Legal</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13675</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Prairie </w:t>
            </w:r>
            <w:proofErr w:type="spellStart"/>
            <w:r w:rsidRPr="00C506D3">
              <w:rPr>
                <w:rFonts w:ascii="Arial" w:hAnsi="Arial" w:cs="Arial"/>
                <w:color w:val="000000"/>
                <w:sz w:val="18"/>
                <w:szCs w:val="18"/>
              </w:rPr>
              <w:t>Eyecare</w:t>
            </w:r>
            <w:proofErr w:type="spellEnd"/>
            <w:r w:rsidRPr="00C506D3">
              <w:rPr>
                <w:rFonts w:ascii="Arial" w:hAnsi="Arial" w:cs="Arial"/>
                <w:color w:val="000000"/>
                <w:sz w:val="18"/>
                <w:szCs w:val="18"/>
              </w:rPr>
              <w:t xml:space="preserve"> Center</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10.00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R Jensen  Eyewear</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13676</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Taylor Heating &amp; Cooling, LLC</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8,779.00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Boiler for the Engines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13677</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158.41</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Equipment Maintenance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13678</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Titan Machinery</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2,312.90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Repairs to Backhoe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13679</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287.67</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13680</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Mick Kozeal</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67.20</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Mileage to Elba</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13681</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proofErr w:type="spellStart"/>
            <w:r w:rsidRPr="00C506D3">
              <w:rPr>
                <w:rFonts w:ascii="Arial" w:hAnsi="Arial" w:cs="Arial"/>
                <w:color w:val="000000"/>
                <w:sz w:val="18"/>
                <w:szCs w:val="18"/>
              </w:rPr>
              <w:t>Eakes</w:t>
            </w:r>
            <w:proofErr w:type="spellEnd"/>
            <w:r w:rsidRPr="00C506D3">
              <w:rPr>
                <w:rFonts w:ascii="Arial" w:hAnsi="Arial" w:cs="Arial"/>
                <w:color w:val="000000"/>
                <w:sz w:val="18"/>
                <w:szCs w:val="18"/>
              </w:rPr>
              <w:t xml:space="preserve"> Office Plus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131.26</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Office Supplies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13682</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5/9/2022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J &amp; J Sanitation</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7,903.13</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Customer charge -$6,823.13</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City Roll Off - $1,080.00</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13684</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5/20/2022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Great Western Gas Co.</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414.75</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Propane</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13687</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5/31/2022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232.52</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13688</w:t>
            </w: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5/31/2022</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Custer Public Power District</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22,915.98</w:t>
            </w: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Arial" w:hAnsi="Arial" w:cs="Arial"/>
                <w:color w:val="000000"/>
                <w:sz w:val="18"/>
                <w:szCs w:val="18"/>
              </w:rPr>
            </w:pPr>
            <w:r w:rsidRPr="00C506D3">
              <w:rPr>
                <w:rFonts w:ascii="Arial" w:hAnsi="Arial" w:cs="Arial"/>
                <w:color w:val="000000"/>
                <w:sz w:val="18"/>
                <w:szCs w:val="18"/>
              </w:rPr>
              <w:t xml:space="preserve"> </w:t>
            </w: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 xml:space="preserve">     Purchase Power</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r>
      <w:tr w:rsidR="00237334" w:rsidRPr="00C506D3" w:rsidTr="0043215A">
        <w:trPr>
          <w:trHeight w:val="300"/>
        </w:trPr>
        <w:tc>
          <w:tcPr>
            <w:tcW w:w="10" w:type="dxa"/>
            <w:tcBorders>
              <w:top w:val="nil"/>
              <w:left w:val="nil"/>
              <w:bottom w:val="nil"/>
              <w:right w:val="nil"/>
            </w:tcBorders>
            <w:shd w:val="clear" w:color="auto" w:fill="auto"/>
            <w:noWrap/>
            <w:vAlign w:val="bottom"/>
            <w:hideMark/>
          </w:tcPr>
          <w:p w:rsidR="00237334" w:rsidRPr="00C506D3" w:rsidRDefault="00237334" w:rsidP="0043215A">
            <w:pPr>
              <w:jc w:val="left"/>
              <w:rPr>
                <w:rFonts w:ascii="Calibri" w:hAnsi="Calibri"/>
                <w:color w:val="000000"/>
                <w:sz w:val="22"/>
                <w:szCs w:val="22"/>
              </w:rPr>
            </w:pPr>
          </w:p>
        </w:tc>
        <w:tc>
          <w:tcPr>
            <w:tcW w:w="148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237334" w:rsidRPr="00C506D3" w:rsidRDefault="00237334" w:rsidP="0043215A">
            <w:pPr>
              <w:jc w:val="center"/>
              <w:rPr>
                <w:rFonts w:ascii="Calibri" w:hAnsi="Calibri"/>
                <w:color w:val="000000"/>
                <w:sz w:val="22"/>
                <w:szCs w:val="22"/>
              </w:rPr>
            </w:pPr>
          </w:p>
        </w:tc>
        <w:tc>
          <w:tcPr>
            <w:tcW w:w="3896" w:type="dxa"/>
            <w:tcBorders>
              <w:top w:val="nil"/>
              <w:left w:val="nil"/>
              <w:bottom w:val="nil"/>
              <w:right w:val="nil"/>
            </w:tcBorders>
            <w:shd w:val="clear" w:color="auto" w:fill="auto"/>
            <w:noWrap/>
            <w:vAlign w:val="bottom"/>
            <w:hideMark/>
          </w:tcPr>
          <w:p w:rsidR="00237334" w:rsidRPr="00C506D3" w:rsidRDefault="00237334" w:rsidP="0043215A">
            <w:pPr>
              <w:jc w:val="left"/>
              <w:rPr>
                <w:rFonts w:ascii="Arial" w:hAnsi="Arial" w:cs="Arial"/>
                <w:color w:val="000000"/>
                <w:sz w:val="18"/>
                <w:szCs w:val="18"/>
              </w:rPr>
            </w:pPr>
            <w:r w:rsidRPr="00C506D3">
              <w:rPr>
                <w:rFonts w:ascii="Arial" w:hAnsi="Arial" w:cs="Arial"/>
                <w:color w:val="000000"/>
                <w:sz w:val="18"/>
                <w:szCs w:val="18"/>
              </w:rPr>
              <w:t>Utility May Payroll</w:t>
            </w:r>
          </w:p>
        </w:tc>
        <w:tc>
          <w:tcPr>
            <w:tcW w:w="1076" w:type="dxa"/>
            <w:tcBorders>
              <w:top w:val="nil"/>
              <w:left w:val="nil"/>
              <w:bottom w:val="nil"/>
              <w:right w:val="nil"/>
            </w:tcBorders>
            <w:shd w:val="clear" w:color="auto" w:fill="auto"/>
            <w:noWrap/>
            <w:vAlign w:val="bottom"/>
            <w:hideMark/>
          </w:tcPr>
          <w:p w:rsidR="00237334" w:rsidRPr="00C506D3" w:rsidRDefault="00237334" w:rsidP="0043215A">
            <w:pPr>
              <w:jc w:val="right"/>
              <w:rPr>
                <w:rFonts w:ascii="Arial" w:hAnsi="Arial" w:cs="Arial"/>
                <w:color w:val="000000"/>
                <w:sz w:val="18"/>
                <w:szCs w:val="18"/>
              </w:rPr>
            </w:pPr>
            <w:r w:rsidRPr="00C506D3">
              <w:rPr>
                <w:rFonts w:ascii="Arial" w:hAnsi="Arial" w:cs="Arial"/>
                <w:color w:val="000000"/>
                <w:sz w:val="18"/>
                <w:szCs w:val="18"/>
              </w:rPr>
              <w:t>27,719.57</w:t>
            </w:r>
          </w:p>
        </w:tc>
      </w:tr>
    </w:tbl>
    <w:p w:rsidR="00237334" w:rsidRDefault="00237334" w:rsidP="00237334">
      <w:pPr>
        <w:rPr>
          <w:rFonts w:ascii="Arial" w:hAnsi="Arial" w:cs="Arial"/>
        </w:rPr>
      </w:pPr>
    </w:p>
    <w:p w:rsidR="00237334" w:rsidRDefault="00237334" w:rsidP="00237334">
      <w:pPr>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34"/>
    <w:rsid w:val="000A51A9"/>
    <w:rsid w:val="00237334"/>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34"/>
    <w:pPr>
      <w:jc w:val="both"/>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237334"/>
    <w:pPr>
      <w:spacing w:before="100" w:beforeAutospacing="1" w:after="100" w:afterAutospacing="1"/>
      <w:jc w:val="lef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334"/>
    <w:rPr>
      <w:rFonts w:ascii="Times New Roman" w:eastAsia="Times New Roman" w:hAnsi="Times New Roman" w:cs="Times New Roman"/>
      <w:b/>
      <w:bCs/>
      <w:sz w:val="36"/>
      <w:szCs w:val="36"/>
    </w:rPr>
  </w:style>
  <w:style w:type="paragraph" w:styleId="Title">
    <w:name w:val="Title"/>
    <w:basedOn w:val="Normal"/>
    <w:link w:val="TitleChar"/>
    <w:qFormat/>
    <w:rsid w:val="00237334"/>
    <w:pPr>
      <w:jc w:val="center"/>
    </w:pPr>
    <w:rPr>
      <w:sz w:val="24"/>
    </w:rPr>
  </w:style>
  <w:style w:type="character" w:customStyle="1" w:styleId="TitleChar">
    <w:name w:val="Title Char"/>
    <w:basedOn w:val="DefaultParagraphFont"/>
    <w:link w:val="Title"/>
    <w:rsid w:val="00237334"/>
    <w:rPr>
      <w:rFonts w:ascii="Times New Roman" w:eastAsia="Times New Roman" w:hAnsi="Times New Roman" w:cs="Times New Roman"/>
      <w:sz w:val="24"/>
      <w:szCs w:val="20"/>
    </w:rPr>
  </w:style>
  <w:style w:type="paragraph" w:styleId="BodyText">
    <w:name w:val="Body Text"/>
    <w:basedOn w:val="Normal"/>
    <w:link w:val="BodyTextChar"/>
    <w:rsid w:val="00237334"/>
    <w:rPr>
      <w:sz w:val="24"/>
    </w:rPr>
  </w:style>
  <w:style w:type="character" w:customStyle="1" w:styleId="BodyTextChar">
    <w:name w:val="Body Text Char"/>
    <w:basedOn w:val="DefaultParagraphFont"/>
    <w:link w:val="BodyText"/>
    <w:rsid w:val="00237334"/>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237334"/>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37334"/>
    <w:rPr>
      <w:rFonts w:ascii="Calibri" w:hAnsi="Calibri" w:cs="Consolas"/>
      <w:szCs w:val="21"/>
    </w:rPr>
  </w:style>
  <w:style w:type="paragraph" w:styleId="NormalWeb">
    <w:name w:val="Normal (Web)"/>
    <w:basedOn w:val="Normal"/>
    <w:uiPriority w:val="99"/>
    <w:semiHidden/>
    <w:unhideWhenUsed/>
    <w:rsid w:val="00237334"/>
    <w:pPr>
      <w:spacing w:before="100" w:beforeAutospacing="1" w:after="100" w:afterAutospacing="1"/>
      <w:jc w:val="left"/>
    </w:pPr>
    <w:rPr>
      <w:sz w:val="24"/>
      <w:szCs w:val="24"/>
    </w:rPr>
  </w:style>
  <w:style w:type="character" w:styleId="Strong">
    <w:name w:val="Strong"/>
    <w:basedOn w:val="DefaultParagraphFont"/>
    <w:uiPriority w:val="22"/>
    <w:qFormat/>
    <w:rsid w:val="002373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34"/>
    <w:pPr>
      <w:jc w:val="both"/>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237334"/>
    <w:pPr>
      <w:spacing w:before="100" w:beforeAutospacing="1" w:after="100" w:afterAutospacing="1"/>
      <w:jc w:val="lef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334"/>
    <w:rPr>
      <w:rFonts w:ascii="Times New Roman" w:eastAsia="Times New Roman" w:hAnsi="Times New Roman" w:cs="Times New Roman"/>
      <w:b/>
      <w:bCs/>
      <w:sz w:val="36"/>
      <w:szCs w:val="36"/>
    </w:rPr>
  </w:style>
  <w:style w:type="paragraph" w:styleId="Title">
    <w:name w:val="Title"/>
    <w:basedOn w:val="Normal"/>
    <w:link w:val="TitleChar"/>
    <w:qFormat/>
    <w:rsid w:val="00237334"/>
    <w:pPr>
      <w:jc w:val="center"/>
    </w:pPr>
    <w:rPr>
      <w:sz w:val="24"/>
    </w:rPr>
  </w:style>
  <w:style w:type="character" w:customStyle="1" w:styleId="TitleChar">
    <w:name w:val="Title Char"/>
    <w:basedOn w:val="DefaultParagraphFont"/>
    <w:link w:val="Title"/>
    <w:rsid w:val="00237334"/>
    <w:rPr>
      <w:rFonts w:ascii="Times New Roman" w:eastAsia="Times New Roman" w:hAnsi="Times New Roman" w:cs="Times New Roman"/>
      <w:sz w:val="24"/>
      <w:szCs w:val="20"/>
    </w:rPr>
  </w:style>
  <w:style w:type="paragraph" w:styleId="BodyText">
    <w:name w:val="Body Text"/>
    <w:basedOn w:val="Normal"/>
    <w:link w:val="BodyTextChar"/>
    <w:rsid w:val="00237334"/>
    <w:rPr>
      <w:sz w:val="24"/>
    </w:rPr>
  </w:style>
  <w:style w:type="character" w:customStyle="1" w:styleId="BodyTextChar">
    <w:name w:val="Body Text Char"/>
    <w:basedOn w:val="DefaultParagraphFont"/>
    <w:link w:val="BodyText"/>
    <w:rsid w:val="00237334"/>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237334"/>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37334"/>
    <w:rPr>
      <w:rFonts w:ascii="Calibri" w:hAnsi="Calibri" w:cs="Consolas"/>
      <w:szCs w:val="21"/>
    </w:rPr>
  </w:style>
  <w:style w:type="paragraph" w:styleId="NormalWeb">
    <w:name w:val="Normal (Web)"/>
    <w:basedOn w:val="Normal"/>
    <w:uiPriority w:val="99"/>
    <w:semiHidden/>
    <w:unhideWhenUsed/>
    <w:rsid w:val="00237334"/>
    <w:pPr>
      <w:spacing w:before="100" w:beforeAutospacing="1" w:after="100" w:afterAutospacing="1"/>
      <w:jc w:val="left"/>
    </w:pPr>
    <w:rPr>
      <w:sz w:val="24"/>
      <w:szCs w:val="24"/>
    </w:rPr>
  </w:style>
  <w:style w:type="character" w:styleId="Strong">
    <w:name w:val="Strong"/>
    <w:basedOn w:val="DefaultParagraphFont"/>
    <w:uiPriority w:val="22"/>
    <w:qFormat/>
    <w:rsid w:val="00237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2022-10-12T20:47:00Z</dcterms:created>
  <dcterms:modified xsi:type="dcterms:W3CDTF">2022-10-12T20:48:00Z</dcterms:modified>
</cp:coreProperties>
</file>