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88" w:rsidRPr="0095575A" w:rsidRDefault="00BC1288" w:rsidP="00BC1288">
      <w:pPr>
        <w:pStyle w:val="Title"/>
        <w:rPr>
          <w:rFonts w:ascii="Arial" w:hAnsi="Arial" w:cs="Arial"/>
          <w:b/>
          <w:sz w:val="20"/>
        </w:rPr>
      </w:pPr>
      <w:r>
        <w:rPr>
          <w:rFonts w:ascii="Arial" w:hAnsi="Arial" w:cs="Arial"/>
          <w:b/>
          <w:sz w:val="20"/>
        </w:rPr>
        <w:t>M</w:t>
      </w:r>
      <w:r w:rsidRPr="0095575A">
        <w:rPr>
          <w:rFonts w:ascii="Arial" w:hAnsi="Arial" w:cs="Arial"/>
          <w:b/>
          <w:sz w:val="20"/>
        </w:rPr>
        <w:t>INUTES OF CITY COUNCIL</w:t>
      </w:r>
    </w:p>
    <w:p w:rsidR="00BC1288" w:rsidRPr="0095575A" w:rsidRDefault="00BC1288" w:rsidP="00BC1288">
      <w:pPr>
        <w:jc w:val="center"/>
        <w:rPr>
          <w:rFonts w:ascii="Arial" w:hAnsi="Arial" w:cs="Arial"/>
          <w:b/>
        </w:rPr>
      </w:pPr>
      <w:r w:rsidRPr="0095575A">
        <w:rPr>
          <w:rFonts w:ascii="Arial" w:hAnsi="Arial" w:cs="Arial"/>
          <w:b/>
        </w:rPr>
        <w:t>CITY OF SARGENT, NEBRASKA</w:t>
      </w:r>
    </w:p>
    <w:p w:rsidR="00BC1288" w:rsidRPr="0095575A" w:rsidRDefault="00BC1288" w:rsidP="00BC1288">
      <w:pPr>
        <w:jc w:val="center"/>
        <w:rPr>
          <w:rFonts w:ascii="Arial" w:hAnsi="Arial" w:cs="Arial"/>
          <w:b/>
        </w:rPr>
      </w:pPr>
      <w:r>
        <w:rPr>
          <w:rFonts w:ascii="Arial" w:hAnsi="Arial" w:cs="Arial"/>
          <w:b/>
        </w:rPr>
        <w:t xml:space="preserve">Regular </w:t>
      </w:r>
      <w:r w:rsidRPr="0095575A">
        <w:rPr>
          <w:rFonts w:ascii="Arial" w:hAnsi="Arial" w:cs="Arial"/>
          <w:b/>
        </w:rPr>
        <w:t>Session</w:t>
      </w:r>
    </w:p>
    <w:p w:rsidR="00BC1288" w:rsidRPr="0095575A" w:rsidRDefault="00BC1288" w:rsidP="00BC1288">
      <w:pPr>
        <w:pStyle w:val="BodyText"/>
        <w:jc w:val="center"/>
        <w:rPr>
          <w:rFonts w:ascii="Arial" w:hAnsi="Arial" w:cs="Arial"/>
          <w:b/>
          <w:sz w:val="20"/>
        </w:rPr>
      </w:pPr>
      <w:r w:rsidRPr="0095575A">
        <w:rPr>
          <w:rFonts w:ascii="Arial" w:hAnsi="Arial" w:cs="Arial"/>
          <w:b/>
          <w:sz w:val="20"/>
        </w:rPr>
        <w:t>Sargent Community Center</w:t>
      </w:r>
    </w:p>
    <w:p w:rsidR="00BC1288" w:rsidRPr="0095575A" w:rsidRDefault="00BC1288" w:rsidP="00BC1288">
      <w:pPr>
        <w:pStyle w:val="BodyText"/>
        <w:jc w:val="center"/>
        <w:rPr>
          <w:rFonts w:ascii="Arial" w:hAnsi="Arial" w:cs="Arial"/>
          <w:b/>
          <w:i/>
          <w:sz w:val="20"/>
        </w:rPr>
      </w:pPr>
      <w:r>
        <w:rPr>
          <w:rFonts w:ascii="Arial" w:hAnsi="Arial" w:cs="Arial"/>
          <w:b/>
          <w:sz w:val="20"/>
        </w:rPr>
        <w:t>October 17,</w:t>
      </w:r>
      <w:r w:rsidRPr="0095575A">
        <w:rPr>
          <w:rFonts w:ascii="Arial" w:hAnsi="Arial" w:cs="Arial"/>
          <w:b/>
          <w:sz w:val="20"/>
        </w:rPr>
        <w:t xml:space="preserve"> 201</w:t>
      </w:r>
      <w:r>
        <w:rPr>
          <w:rFonts w:ascii="Arial" w:hAnsi="Arial" w:cs="Arial"/>
          <w:b/>
          <w:sz w:val="20"/>
        </w:rPr>
        <w:t>8</w:t>
      </w:r>
    </w:p>
    <w:p w:rsidR="00BC1288" w:rsidRPr="0095575A" w:rsidRDefault="00BC1288" w:rsidP="00BC1288">
      <w:pPr>
        <w:rPr>
          <w:rFonts w:ascii="Arial" w:hAnsi="Arial" w:cs="Arial"/>
          <w:i/>
        </w:rPr>
      </w:pPr>
    </w:p>
    <w:p w:rsidR="00BC1288" w:rsidRDefault="00BC1288" w:rsidP="00BC128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17</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October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3</w:t>
      </w:r>
      <w:r w:rsidRPr="0095575A">
        <w:rPr>
          <w:rFonts w:ascii="Arial" w:hAnsi="Arial" w:cs="Arial"/>
          <w:sz w:val="20"/>
        </w:rPr>
        <w:t>0 p.m.  Notice of the meeting was posted at the City Office, U. S. Post Office, Corner Market and First National Bank on</w:t>
      </w:r>
      <w:r>
        <w:rPr>
          <w:rFonts w:ascii="Arial" w:hAnsi="Arial" w:cs="Arial"/>
          <w:sz w:val="20"/>
        </w:rPr>
        <w:t xml:space="preserve"> Wednesday, October 10</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Micky Schneider, Gerry Sheets, </w:t>
      </w:r>
      <w:r w:rsidRPr="0095575A">
        <w:rPr>
          <w:rFonts w:ascii="Arial" w:hAnsi="Arial" w:cs="Arial"/>
          <w:sz w:val="20"/>
        </w:rPr>
        <w:t xml:space="preserve">Tim </w:t>
      </w:r>
      <w:r>
        <w:rPr>
          <w:rFonts w:ascii="Arial" w:hAnsi="Arial" w:cs="Arial"/>
          <w:sz w:val="20"/>
        </w:rPr>
        <w:t xml:space="preserve">Clayton, Ricky Hightower, Mayor Kozeal, </w:t>
      </w:r>
      <w:r w:rsidRPr="0095575A">
        <w:rPr>
          <w:rFonts w:ascii="Arial" w:hAnsi="Arial" w:cs="Arial"/>
          <w:sz w:val="20"/>
        </w:rPr>
        <w:t xml:space="preserve">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8:01</w:t>
      </w:r>
      <w:r w:rsidRPr="0095575A">
        <w:rPr>
          <w:rFonts w:ascii="Arial" w:hAnsi="Arial" w:cs="Arial"/>
          <w:sz w:val="20"/>
        </w:rPr>
        <w:t xml:space="preserve"> p.m.  </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Pr>
          <w:rFonts w:ascii="Arial" w:hAnsi="Arial" w:cs="Arial"/>
          <w:sz w:val="20"/>
        </w:rPr>
        <w:t xml:space="preserve">Council Member Sheets move to approve the consent Agenda.  Council Member Clayton seconded.  Voting yea:  Clayton, Schneider, Hightower, Voting nay:  None.  </w:t>
      </w:r>
      <w:proofErr w:type="gramStart"/>
      <w:r>
        <w:rPr>
          <w:rFonts w:ascii="Arial" w:hAnsi="Arial" w:cs="Arial"/>
          <w:sz w:val="20"/>
        </w:rPr>
        <w:t>Abstaining:  Sheets.</w:t>
      </w:r>
      <w:proofErr w:type="gramEnd"/>
      <w:r>
        <w:rPr>
          <w:rFonts w:ascii="Arial" w:hAnsi="Arial" w:cs="Arial"/>
          <w:sz w:val="20"/>
        </w:rPr>
        <w:t xml:space="preserve">  Motion carried. </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Pr>
          <w:rFonts w:ascii="Arial" w:hAnsi="Arial" w:cs="Arial"/>
          <w:sz w:val="20"/>
        </w:rPr>
        <w:t>Citizen Comments:  None</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Pr>
          <w:rFonts w:ascii="Arial" w:hAnsi="Arial" w:cs="Arial"/>
          <w:sz w:val="20"/>
        </w:rPr>
        <w:t xml:space="preserve">Council Member Schneider moved to proceed with the Proposed Route from Miller &amp; Associates.  Council Member Sheets seconded.  </w:t>
      </w:r>
      <w:proofErr w:type="gramStart"/>
      <w:r>
        <w:rPr>
          <w:rFonts w:ascii="Arial" w:hAnsi="Arial" w:cs="Arial"/>
          <w:sz w:val="20"/>
        </w:rPr>
        <w:t>Voting yea:  Sheets, Clayton, Hightower and Schneider.</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Pr>
          <w:rFonts w:ascii="Arial" w:hAnsi="Arial" w:cs="Arial"/>
          <w:sz w:val="20"/>
        </w:rPr>
        <w:t xml:space="preserve">Mr. Clark will revise §113.09 Peddler and Solicitors </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r>
        <w:rPr>
          <w:rFonts w:ascii="Arial" w:hAnsi="Arial" w:cs="Arial"/>
          <w:sz w:val="20"/>
        </w:rPr>
        <w:t xml:space="preserve">Council Member Sheets moved to approve the NMPP Agreement for Group Participation.  Council Member Schneider seconded.  </w:t>
      </w:r>
      <w:proofErr w:type="gramStart"/>
      <w:r>
        <w:rPr>
          <w:rFonts w:ascii="Arial" w:hAnsi="Arial" w:cs="Arial"/>
          <w:sz w:val="20"/>
        </w:rPr>
        <w:t>Voting yea:  Hightower, Schneider, Clayton, and Sheets.</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BC1288" w:rsidRDefault="00BC1288" w:rsidP="00BC1288">
      <w:pPr>
        <w:pStyle w:val="BodyText"/>
        <w:rPr>
          <w:rFonts w:ascii="Arial" w:hAnsi="Arial" w:cs="Arial"/>
          <w:sz w:val="20"/>
        </w:rPr>
      </w:pPr>
    </w:p>
    <w:p w:rsidR="00BC1288" w:rsidRDefault="00BC1288" w:rsidP="00BC1288">
      <w:pPr>
        <w:rPr>
          <w:rFonts w:ascii="Arial" w:hAnsi="Arial" w:cs="Arial"/>
        </w:rPr>
      </w:pPr>
      <w:r>
        <w:rPr>
          <w:rFonts w:ascii="Arial" w:hAnsi="Arial" w:cs="Arial"/>
        </w:rPr>
        <w:t>Supervisor Reports were given.</w:t>
      </w:r>
    </w:p>
    <w:p w:rsidR="00BC1288" w:rsidRDefault="00BC1288" w:rsidP="00BC1288">
      <w:pPr>
        <w:rPr>
          <w:rFonts w:ascii="Arial" w:hAnsi="Arial" w:cs="Arial"/>
        </w:rPr>
      </w:pPr>
    </w:p>
    <w:p w:rsidR="00BC1288" w:rsidRPr="00281ABD" w:rsidRDefault="00BC1288" w:rsidP="00BC1288">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Sheets a</w:t>
      </w:r>
      <w:r w:rsidRPr="00281ABD">
        <w:rPr>
          <w:rFonts w:ascii="Arial" w:hAnsi="Arial" w:cs="Arial"/>
        </w:rPr>
        <w:t>nd seconded by Council Member</w:t>
      </w:r>
      <w:r>
        <w:rPr>
          <w:rFonts w:ascii="Arial" w:hAnsi="Arial" w:cs="Arial"/>
        </w:rPr>
        <w:t xml:space="preserve"> Hightower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 Schneider, Clayton.</w:t>
      </w:r>
      <w:proofErr w:type="gramEnd"/>
      <w:r>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8:25 P.M.</w:t>
      </w:r>
    </w:p>
    <w:p w:rsidR="00BC1288" w:rsidRDefault="00BC1288" w:rsidP="00BC1288">
      <w:pPr>
        <w:rPr>
          <w:rFonts w:ascii="Arial" w:hAnsi="Arial" w:cs="Arial"/>
        </w:rPr>
      </w:pPr>
    </w:p>
    <w:p w:rsidR="00BC1288" w:rsidRDefault="00BC1288" w:rsidP="00BC1288">
      <w:pPr>
        <w:rPr>
          <w:rFonts w:ascii="Arial" w:hAnsi="Arial" w:cs="Arial"/>
        </w:rPr>
      </w:pPr>
    </w:p>
    <w:p w:rsidR="00BC1288" w:rsidRDefault="00BC1288" w:rsidP="00BC1288">
      <w:pPr>
        <w:rPr>
          <w:rFonts w:ascii="Arial" w:hAnsi="Arial" w:cs="Arial"/>
        </w:rPr>
      </w:pPr>
    </w:p>
    <w:p w:rsidR="00BC1288" w:rsidRDefault="00BC1288" w:rsidP="00BC1288">
      <w:pPr>
        <w:rPr>
          <w:rFonts w:ascii="Arial" w:hAnsi="Arial" w:cs="Arial"/>
        </w:rPr>
      </w:pPr>
    </w:p>
    <w:p w:rsidR="00BC1288" w:rsidRDefault="00BC1288" w:rsidP="00BC1288">
      <w:pPr>
        <w:rPr>
          <w:rFonts w:ascii="Arial" w:hAnsi="Arial" w:cs="Arial"/>
        </w:rPr>
      </w:pPr>
    </w:p>
    <w:p w:rsidR="00BC1288" w:rsidRPr="00281ABD" w:rsidRDefault="00BC1288" w:rsidP="00BC1288">
      <w:pPr>
        <w:rPr>
          <w:rFonts w:ascii="Arial" w:hAnsi="Arial" w:cs="Arial"/>
        </w:rPr>
      </w:pPr>
      <w:r>
        <w:rPr>
          <w:rFonts w:ascii="Arial" w:hAnsi="Arial" w:cs="Arial"/>
        </w:rPr>
        <w:t xml:space="preserve"> </w:t>
      </w:r>
      <w:r>
        <w:rPr>
          <w:rFonts w:ascii="Arial" w:hAnsi="Arial" w:cs="Arial"/>
        </w:rPr>
        <w:tab/>
        <w:t xml:space="preserve">                                                                                  </w:t>
      </w:r>
      <w:r w:rsidRPr="00281ABD">
        <w:rPr>
          <w:rFonts w:ascii="Arial" w:hAnsi="Arial" w:cs="Arial"/>
        </w:rPr>
        <w:t>_____</w:t>
      </w:r>
      <w:r>
        <w:rPr>
          <w:rFonts w:ascii="Arial" w:hAnsi="Arial" w:cs="Arial"/>
        </w:rPr>
        <w:t>___________________________</w:t>
      </w:r>
    </w:p>
    <w:p w:rsidR="00BC1288" w:rsidRDefault="00BC1288" w:rsidP="00BC1288">
      <w:pPr>
        <w:tabs>
          <w:tab w:val="left" w:pos="5040"/>
          <w:tab w:val="right" w:leader="underscore" w:pos="9360"/>
        </w:tabs>
        <w:rPr>
          <w:rFonts w:ascii="Arial" w:hAnsi="Arial" w:cs="Arial"/>
        </w:rPr>
      </w:pPr>
      <w:r w:rsidRPr="00281ABD">
        <w:rPr>
          <w:rFonts w:ascii="Arial" w:hAnsi="Arial" w:cs="Arial"/>
        </w:rPr>
        <w:tab/>
        <w:t xml:space="preserve">                                  Mayor</w:t>
      </w:r>
    </w:p>
    <w:p w:rsidR="00BC1288" w:rsidRDefault="00BC1288" w:rsidP="00BC1288">
      <w:pPr>
        <w:tabs>
          <w:tab w:val="left" w:pos="5040"/>
          <w:tab w:val="right" w:leader="underscore" w:pos="9360"/>
        </w:tabs>
        <w:rPr>
          <w:rFonts w:ascii="Arial" w:hAnsi="Arial" w:cs="Arial"/>
        </w:rPr>
      </w:pPr>
    </w:p>
    <w:p w:rsidR="00BC1288" w:rsidRDefault="00BC1288" w:rsidP="00BC1288">
      <w:pPr>
        <w:tabs>
          <w:tab w:val="left" w:pos="5040"/>
          <w:tab w:val="right" w:leader="underscore" w:pos="9360"/>
        </w:tabs>
        <w:rPr>
          <w:rFonts w:ascii="Arial" w:hAnsi="Arial" w:cs="Arial"/>
        </w:rPr>
      </w:pPr>
    </w:p>
    <w:p w:rsidR="00BC1288" w:rsidRDefault="00BC1288" w:rsidP="00BC1288">
      <w:pPr>
        <w:tabs>
          <w:tab w:val="left" w:pos="5040"/>
          <w:tab w:val="right" w:leader="underscore" w:pos="9360"/>
        </w:tabs>
        <w:rPr>
          <w:rFonts w:ascii="Arial" w:hAnsi="Arial" w:cs="Arial"/>
        </w:rPr>
      </w:pPr>
    </w:p>
    <w:p w:rsidR="00BC1288" w:rsidRPr="00281ABD" w:rsidRDefault="00BC1288" w:rsidP="00BC1288">
      <w:pPr>
        <w:tabs>
          <w:tab w:val="left" w:pos="5040"/>
          <w:tab w:val="right" w:leader="underscore" w:pos="9360"/>
        </w:tabs>
        <w:rPr>
          <w:rFonts w:ascii="Arial" w:hAnsi="Arial" w:cs="Arial"/>
        </w:rPr>
      </w:pPr>
    </w:p>
    <w:p w:rsidR="00BC1288" w:rsidRDefault="00BC1288" w:rsidP="00BC1288">
      <w:pPr>
        <w:tabs>
          <w:tab w:val="left" w:pos="5040"/>
          <w:tab w:val="right" w:leader="underscore" w:pos="9360"/>
        </w:tabs>
        <w:rPr>
          <w:rFonts w:ascii="Arial" w:hAnsi="Arial" w:cs="Arial"/>
        </w:rPr>
      </w:pPr>
    </w:p>
    <w:p w:rsidR="00BC1288" w:rsidRDefault="00BC1288" w:rsidP="00BC1288">
      <w:pPr>
        <w:rPr>
          <w:rFonts w:ascii="Arial" w:hAnsi="Arial" w:cs="Arial"/>
        </w:rPr>
      </w:pPr>
      <w:r w:rsidRPr="00281ABD">
        <w:rPr>
          <w:rFonts w:ascii="Arial" w:hAnsi="Arial" w:cs="Arial"/>
        </w:rPr>
        <w:t>_______</w:t>
      </w:r>
      <w:r>
        <w:rPr>
          <w:rFonts w:ascii="Arial" w:hAnsi="Arial" w:cs="Arial"/>
        </w:rPr>
        <w:t>___________________________</w:t>
      </w:r>
    </w:p>
    <w:p w:rsidR="00BC1288" w:rsidRDefault="00BC1288" w:rsidP="00BC1288">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C1288" w:rsidRDefault="00BC1288" w:rsidP="00BC1288">
      <w:pPr>
        <w:pStyle w:val="BodyText"/>
        <w:rPr>
          <w:rFonts w:ascii="Arial" w:hAnsi="Arial" w:cs="Arial"/>
          <w:sz w:val="20"/>
        </w:rPr>
      </w:pPr>
    </w:p>
    <w:p w:rsidR="00BC1288" w:rsidRDefault="00BC1288" w:rsidP="00BC1288">
      <w:pPr>
        <w:pStyle w:val="BodyText"/>
        <w:rPr>
          <w:rFonts w:ascii="Arial" w:hAnsi="Arial" w:cs="Arial"/>
          <w:sz w:val="20"/>
        </w:rPr>
      </w:pPr>
    </w:p>
    <w:p w:rsidR="00BC1288" w:rsidRPr="0095575A" w:rsidRDefault="00BC1288" w:rsidP="00BC1288">
      <w:pPr>
        <w:pStyle w:val="BodyText"/>
        <w:rPr>
          <w:rFonts w:ascii="Arial" w:hAnsi="Arial" w:cs="Arial"/>
          <w:sz w:val="20"/>
        </w:rPr>
      </w:pPr>
    </w:p>
    <w:p w:rsidR="00BC1288" w:rsidRPr="0095575A" w:rsidRDefault="00BC1288" w:rsidP="00BC1288">
      <w:pPr>
        <w:rPr>
          <w:rFonts w:ascii="Arial" w:hAnsi="Arial" w:cs="Arial"/>
        </w:rPr>
      </w:pPr>
    </w:p>
    <w:p w:rsidR="00BC1288" w:rsidRDefault="00BC1288" w:rsidP="00BC1288"/>
    <w:tbl>
      <w:tblPr>
        <w:tblW w:w="6620" w:type="dxa"/>
        <w:tblInd w:w="93" w:type="dxa"/>
        <w:tblLook w:val="04A0" w:firstRow="1" w:lastRow="0" w:firstColumn="1" w:lastColumn="0" w:noHBand="0" w:noVBand="1"/>
      </w:tblPr>
      <w:tblGrid>
        <w:gridCol w:w="222"/>
        <w:gridCol w:w="1238"/>
        <w:gridCol w:w="1311"/>
        <w:gridCol w:w="2960"/>
        <w:gridCol w:w="1060"/>
      </w:tblGrid>
      <w:tr w:rsidR="00BC1288" w:rsidRPr="00B91A27" w:rsidTr="00B8296D">
        <w:trPr>
          <w:trHeight w:val="300"/>
        </w:trPr>
        <w:tc>
          <w:tcPr>
            <w:tcW w:w="2600" w:type="dxa"/>
            <w:gridSpan w:val="3"/>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b/>
                <w:bCs/>
                <w:color w:val="000000"/>
              </w:rPr>
            </w:pPr>
            <w:r w:rsidRPr="00B91A27">
              <w:rPr>
                <w:rFonts w:ascii="Arial" w:hAnsi="Arial" w:cs="Arial"/>
                <w:b/>
                <w:bCs/>
                <w:color w:val="000000"/>
              </w:rPr>
              <w:lastRenderedPageBreak/>
              <w:t>Community Center</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b/>
                <w:bCs/>
                <w:color w:val="000000"/>
                <w:u w:val="single"/>
              </w:rPr>
            </w:pPr>
            <w:r w:rsidRPr="00B91A27">
              <w:rPr>
                <w:rFonts w:ascii="Arial" w:hAnsi="Arial" w:cs="Arial"/>
                <w:b/>
                <w:bCs/>
                <w:color w:val="000000"/>
                <w:u w:val="single"/>
              </w:rPr>
              <w:t>Check #</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b/>
                <w:bCs/>
                <w:color w:val="000000"/>
                <w:u w:val="single"/>
              </w:rPr>
            </w:pPr>
            <w:r w:rsidRPr="00B91A27">
              <w:rPr>
                <w:rFonts w:ascii="Arial" w:hAnsi="Arial" w:cs="Arial"/>
                <w:b/>
                <w:bCs/>
                <w:color w:val="000000"/>
                <w:u w:val="single"/>
              </w:rPr>
              <w:t>Date</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b/>
                <w:bCs/>
                <w:color w:val="000000"/>
                <w:u w:val="single"/>
              </w:rPr>
            </w:pPr>
            <w:r w:rsidRPr="00B91A27">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b/>
                <w:bCs/>
                <w:color w:val="000000"/>
                <w:u w:val="single"/>
              </w:rPr>
            </w:pPr>
            <w:r w:rsidRPr="00B91A27">
              <w:rPr>
                <w:rFonts w:ascii="Arial" w:hAnsi="Arial" w:cs="Arial"/>
                <w:b/>
                <w:bCs/>
                <w:color w:val="000000"/>
                <w:u w:val="single"/>
              </w:rPr>
              <w:t>Amount</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Default="00BC1288" w:rsidP="00B8296D">
            <w:pPr>
              <w:jc w:val="right"/>
              <w:rPr>
                <w:rFonts w:ascii="Arial" w:hAnsi="Arial" w:cs="Arial"/>
                <w:color w:val="000000"/>
                <w:sz w:val="18"/>
                <w:szCs w:val="18"/>
              </w:rPr>
            </w:pPr>
          </w:p>
          <w:p w:rsidR="00BC1288" w:rsidRDefault="00BC1288" w:rsidP="00B8296D">
            <w:pPr>
              <w:jc w:val="right"/>
              <w:rPr>
                <w:rFonts w:ascii="Arial" w:hAnsi="Arial" w:cs="Arial"/>
                <w:color w:val="000000"/>
                <w:sz w:val="18"/>
                <w:szCs w:val="18"/>
              </w:rPr>
            </w:pPr>
          </w:p>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1570</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100.66</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1571</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71.23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1572</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148.43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1289" w:type="dxa"/>
            <w:gridSpan w:val="2"/>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b/>
                <w:bCs/>
                <w:color w:val="000000"/>
              </w:rPr>
            </w:pPr>
            <w:r w:rsidRPr="00B91A27">
              <w:rPr>
                <w:rFonts w:ascii="Arial" w:hAnsi="Arial" w:cs="Arial"/>
                <w:b/>
                <w:bCs/>
                <w:color w:val="000000"/>
              </w:rPr>
              <w:t>Municipal</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187</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10/12/2018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305.52</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CIO </w:t>
            </w:r>
            <w:proofErr w:type="spellStart"/>
            <w:r w:rsidRPr="00B91A27">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10490</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NMVCA</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50.00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10496</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proofErr w:type="spellStart"/>
            <w:r w:rsidRPr="00B91A27">
              <w:rPr>
                <w:rFonts w:ascii="Arial" w:hAnsi="Arial" w:cs="Arial"/>
                <w:color w:val="000000"/>
                <w:sz w:val="18"/>
                <w:szCs w:val="18"/>
              </w:rPr>
              <w:t>Aklin</w:t>
            </w:r>
            <w:proofErr w:type="spellEnd"/>
            <w:r w:rsidRPr="00B91A27">
              <w:rPr>
                <w:rFonts w:ascii="Arial" w:hAnsi="Arial" w:cs="Arial"/>
                <w:color w:val="000000"/>
                <w:sz w:val="18"/>
                <w:szCs w:val="18"/>
              </w:rPr>
              <w:t xml:space="preserve"> </w:t>
            </w:r>
            <w:proofErr w:type="spellStart"/>
            <w:r w:rsidRPr="00B91A27">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25.00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Tire repair</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10497</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554.35</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roofErr w:type="spellStart"/>
            <w:r w:rsidRPr="00B91A27">
              <w:rPr>
                <w:rFonts w:ascii="Arial" w:hAnsi="Arial" w:cs="Arial"/>
                <w:color w:val="000000"/>
                <w:sz w:val="18"/>
                <w:szCs w:val="18"/>
              </w:rPr>
              <w:t>Baricades</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10498</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Beaver Bearing Co</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8.45</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10499</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Benefit Plans </w:t>
            </w:r>
            <w:proofErr w:type="spellStart"/>
            <w:r w:rsidRPr="00B91A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75.00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Document Amendment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10500</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Clark Law Office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750.00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Legal Fees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10501</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Don's Auto Parts </w:t>
            </w:r>
            <w:proofErr w:type="spellStart"/>
            <w:r w:rsidRPr="00B91A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147.47</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10502</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1,336.73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10503</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Tim Divine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214.79</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Mileage to Lincoln</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10504</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464.20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10506</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40.01</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Municipal October  Payroll</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16159.34</w:t>
            </w:r>
          </w:p>
        </w:tc>
      </w:tr>
      <w:tr w:rsidR="00BC1288" w:rsidRPr="00B91A27" w:rsidTr="00B8296D">
        <w:trPr>
          <w:trHeight w:val="360"/>
        </w:trPr>
        <w:tc>
          <w:tcPr>
            <w:tcW w:w="1289" w:type="dxa"/>
            <w:gridSpan w:val="2"/>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b/>
                <w:bCs/>
                <w:color w:val="000000"/>
              </w:rPr>
            </w:pPr>
            <w:r w:rsidRPr="00B91A27">
              <w:rPr>
                <w:rFonts w:ascii="Arial" w:hAnsi="Arial" w:cs="Arial"/>
                <w:b/>
                <w:bCs/>
                <w:color w:val="000000"/>
              </w:rPr>
              <w:t>Utility</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b/>
                <w:bCs/>
                <w:color w:val="000000"/>
                <w:sz w:val="28"/>
                <w:szCs w:val="28"/>
              </w:rPr>
            </w:pPr>
            <w:r w:rsidRPr="00B91A27">
              <w:rPr>
                <w:rFonts w:ascii="Arial" w:hAnsi="Arial" w:cs="Arial"/>
                <w:b/>
                <w:bCs/>
                <w:color w:val="000000"/>
                <w:sz w:val="28"/>
                <w:szCs w:val="28"/>
              </w:rPr>
              <w:t xml:space="preserve"> </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12326</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169.80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12327</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Benefit Plans </w:t>
            </w:r>
            <w:proofErr w:type="spellStart"/>
            <w:r w:rsidRPr="00B91A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75.00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Document Amendment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12328</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Border States Industries, </w:t>
            </w:r>
            <w:proofErr w:type="spellStart"/>
            <w:r w:rsidRPr="00B91A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2,450.17</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12329</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197.43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Publishing</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12330</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Central District Health Department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267.50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Lab Fees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12331</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Clark Law Office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1,375.00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Legal Fees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12332</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proofErr w:type="spellStart"/>
            <w:r w:rsidRPr="00B91A27">
              <w:rPr>
                <w:rFonts w:ascii="Arial" w:hAnsi="Arial" w:cs="Arial"/>
                <w:color w:val="000000"/>
                <w:sz w:val="18"/>
                <w:szCs w:val="18"/>
              </w:rPr>
              <w:t>Dept</w:t>
            </w:r>
            <w:proofErr w:type="spellEnd"/>
            <w:r w:rsidRPr="00B91A27">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3,497.37</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12333</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21.80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12334</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90.30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12335</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7,398.90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Disposal fee -  $6,448.90</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City Roll-off -  $ 950.00</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12336</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470.93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12337</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NE Rural Water Association</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125.00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12338</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proofErr w:type="spellStart"/>
            <w:r w:rsidRPr="00B91A27">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14.99</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12339</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One Call Concepts, </w:t>
            </w:r>
            <w:proofErr w:type="spellStart"/>
            <w:r w:rsidRPr="00B91A27">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8.70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12340</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Drilling Co</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450.00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roofErr w:type="spellStart"/>
            <w:r w:rsidRPr="00B91A27">
              <w:rPr>
                <w:rFonts w:ascii="Arial" w:hAnsi="Arial" w:cs="Arial"/>
                <w:color w:val="000000"/>
                <w:sz w:val="18"/>
                <w:szCs w:val="18"/>
              </w:rPr>
              <w:t>Efficency</w:t>
            </w:r>
            <w:proofErr w:type="spellEnd"/>
            <w:r w:rsidRPr="00B91A27">
              <w:rPr>
                <w:rFonts w:ascii="Arial" w:hAnsi="Arial" w:cs="Arial"/>
                <w:color w:val="000000"/>
                <w:sz w:val="18"/>
                <w:szCs w:val="18"/>
              </w:rPr>
              <w:t xml:space="preserve"> Test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12341</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402.09</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12342</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Sargent Pipe Company</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59.34</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Maintenance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12343</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34.65</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12344</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326.51</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12346</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Unruh Auto Sales &amp; Service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24.00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12347</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proofErr w:type="spellStart"/>
            <w:r w:rsidRPr="00B91A27">
              <w:rPr>
                <w:rFonts w:ascii="Arial" w:hAnsi="Arial" w:cs="Arial"/>
                <w:color w:val="000000"/>
                <w:sz w:val="18"/>
                <w:szCs w:val="18"/>
              </w:rPr>
              <w:t>Winnelson</w:t>
            </w:r>
            <w:proofErr w:type="spellEnd"/>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420.00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12348</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10/17/2018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64.20</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12349</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center"/>
              <w:rPr>
                <w:rFonts w:ascii="Arial" w:hAnsi="Arial" w:cs="Arial"/>
                <w:color w:val="000000"/>
                <w:sz w:val="18"/>
                <w:szCs w:val="18"/>
              </w:rPr>
            </w:pPr>
            <w:r w:rsidRPr="00B91A27">
              <w:rPr>
                <w:rFonts w:ascii="Arial" w:hAnsi="Arial" w:cs="Arial"/>
                <w:color w:val="000000"/>
                <w:sz w:val="18"/>
                <w:szCs w:val="18"/>
              </w:rPr>
              <w:t>10/18/2018</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254.13</w:t>
            </w: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r>
      <w:tr w:rsidR="00BC1288" w:rsidRPr="00B91A27" w:rsidTr="00B8296D">
        <w:trPr>
          <w:trHeight w:val="300"/>
        </w:trPr>
        <w:tc>
          <w:tcPr>
            <w:tcW w:w="5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1238" w:type="dxa"/>
            <w:tcBorders>
              <w:top w:val="nil"/>
              <w:left w:val="nil"/>
              <w:bottom w:val="nil"/>
              <w:right w:val="nil"/>
            </w:tcBorders>
            <w:shd w:val="clear" w:color="auto" w:fill="auto"/>
            <w:vAlign w:val="bottom"/>
            <w:hideMark/>
          </w:tcPr>
          <w:p w:rsidR="00BC1288" w:rsidRPr="00B91A27" w:rsidRDefault="00BC1288" w:rsidP="00B8296D">
            <w:pPr>
              <w:jc w:val="left"/>
              <w:rPr>
                <w:rFonts w:ascii="Arial" w:hAnsi="Arial" w:cs="Arial"/>
                <w:color w:val="000000"/>
                <w:sz w:val="16"/>
                <w:szCs w:val="16"/>
              </w:rPr>
            </w:pPr>
            <w:r w:rsidRPr="00B91A27">
              <w:rPr>
                <w:rFonts w:ascii="Arial" w:hAnsi="Arial" w:cs="Arial"/>
                <w:color w:val="000000"/>
                <w:sz w:val="16"/>
                <w:szCs w:val="16"/>
              </w:rPr>
              <w:t xml:space="preserve"> </w:t>
            </w:r>
          </w:p>
        </w:tc>
        <w:tc>
          <w:tcPr>
            <w:tcW w:w="1311" w:type="dxa"/>
            <w:tcBorders>
              <w:top w:val="nil"/>
              <w:left w:val="nil"/>
              <w:bottom w:val="nil"/>
              <w:right w:val="nil"/>
            </w:tcBorders>
            <w:shd w:val="clear" w:color="auto" w:fill="auto"/>
            <w:noWrap/>
            <w:vAlign w:val="bottom"/>
            <w:hideMark/>
          </w:tcPr>
          <w:p w:rsidR="00BC1288" w:rsidRPr="00B91A27" w:rsidRDefault="00BC1288" w:rsidP="00B8296D">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BC1288" w:rsidRPr="00B91A27" w:rsidRDefault="00BC1288" w:rsidP="00B8296D">
            <w:pPr>
              <w:jc w:val="left"/>
              <w:rPr>
                <w:rFonts w:ascii="Arial" w:hAnsi="Arial" w:cs="Arial"/>
                <w:color w:val="000000"/>
                <w:sz w:val="18"/>
                <w:szCs w:val="18"/>
              </w:rPr>
            </w:pPr>
            <w:r w:rsidRPr="00B91A27">
              <w:rPr>
                <w:rFonts w:ascii="Arial" w:hAnsi="Arial" w:cs="Arial"/>
                <w:color w:val="000000"/>
                <w:sz w:val="18"/>
                <w:szCs w:val="18"/>
              </w:rPr>
              <w:t>Utility September Payroll</w:t>
            </w:r>
          </w:p>
        </w:tc>
        <w:tc>
          <w:tcPr>
            <w:tcW w:w="1060" w:type="dxa"/>
            <w:tcBorders>
              <w:top w:val="nil"/>
              <w:left w:val="nil"/>
              <w:bottom w:val="nil"/>
              <w:right w:val="nil"/>
            </w:tcBorders>
            <w:shd w:val="clear" w:color="auto" w:fill="auto"/>
            <w:noWrap/>
            <w:vAlign w:val="bottom"/>
            <w:hideMark/>
          </w:tcPr>
          <w:p w:rsidR="00BC1288" w:rsidRPr="00B91A27" w:rsidRDefault="00BC1288" w:rsidP="00B8296D">
            <w:pPr>
              <w:jc w:val="right"/>
              <w:rPr>
                <w:rFonts w:ascii="Arial" w:hAnsi="Arial" w:cs="Arial"/>
                <w:color w:val="000000"/>
                <w:sz w:val="18"/>
                <w:szCs w:val="18"/>
              </w:rPr>
            </w:pPr>
            <w:r w:rsidRPr="00B91A27">
              <w:rPr>
                <w:rFonts w:ascii="Arial" w:hAnsi="Arial" w:cs="Arial"/>
                <w:color w:val="000000"/>
                <w:sz w:val="18"/>
                <w:szCs w:val="18"/>
              </w:rPr>
              <w:t>14,121.52</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88"/>
    <w:rsid w:val="000A51A9"/>
    <w:rsid w:val="0069307E"/>
    <w:rsid w:val="00BC128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8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1288"/>
    <w:pPr>
      <w:jc w:val="center"/>
    </w:pPr>
    <w:rPr>
      <w:sz w:val="24"/>
    </w:rPr>
  </w:style>
  <w:style w:type="character" w:customStyle="1" w:styleId="TitleChar">
    <w:name w:val="Title Char"/>
    <w:basedOn w:val="DefaultParagraphFont"/>
    <w:link w:val="Title"/>
    <w:rsid w:val="00BC1288"/>
    <w:rPr>
      <w:rFonts w:ascii="Times New Roman" w:eastAsia="Times New Roman" w:hAnsi="Times New Roman" w:cs="Times New Roman"/>
      <w:sz w:val="24"/>
      <w:szCs w:val="20"/>
    </w:rPr>
  </w:style>
  <w:style w:type="paragraph" w:styleId="BodyText">
    <w:name w:val="Body Text"/>
    <w:basedOn w:val="Normal"/>
    <w:link w:val="BodyTextChar"/>
    <w:rsid w:val="00BC1288"/>
    <w:rPr>
      <w:sz w:val="24"/>
    </w:rPr>
  </w:style>
  <w:style w:type="character" w:customStyle="1" w:styleId="BodyTextChar">
    <w:name w:val="Body Text Char"/>
    <w:basedOn w:val="DefaultParagraphFont"/>
    <w:link w:val="BodyText"/>
    <w:rsid w:val="00BC128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8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1288"/>
    <w:pPr>
      <w:jc w:val="center"/>
    </w:pPr>
    <w:rPr>
      <w:sz w:val="24"/>
    </w:rPr>
  </w:style>
  <w:style w:type="character" w:customStyle="1" w:styleId="TitleChar">
    <w:name w:val="Title Char"/>
    <w:basedOn w:val="DefaultParagraphFont"/>
    <w:link w:val="Title"/>
    <w:rsid w:val="00BC1288"/>
    <w:rPr>
      <w:rFonts w:ascii="Times New Roman" w:eastAsia="Times New Roman" w:hAnsi="Times New Roman" w:cs="Times New Roman"/>
      <w:sz w:val="24"/>
      <w:szCs w:val="20"/>
    </w:rPr>
  </w:style>
  <w:style w:type="paragraph" w:styleId="BodyText">
    <w:name w:val="Body Text"/>
    <w:basedOn w:val="Normal"/>
    <w:link w:val="BodyTextChar"/>
    <w:rsid w:val="00BC1288"/>
    <w:rPr>
      <w:sz w:val="24"/>
    </w:rPr>
  </w:style>
  <w:style w:type="character" w:customStyle="1" w:styleId="BodyTextChar">
    <w:name w:val="Body Text Char"/>
    <w:basedOn w:val="DefaultParagraphFont"/>
    <w:link w:val="BodyText"/>
    <w:rsid w:val="00BC128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2018-12-28T16:21:00Z</dcterms:created>
  <dcterms:modified xsi:type="dcterms:W3CDTF">2018-12-28T16:22:00Z</dcterms:modified>
</cp:coreProperties>
</file>