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53" w:rsidRDefault="00DB0F53" w:rsidP="00DB0F53">
      <w:pPr>
        <w:pStyle w:val="BodyText"/>
        <w:rPr>
          <w:rFonts w:ascii="Arial" w:hAnsi="Arial" w:cs="Arial"/>
          <w:sz w:val="20"/>
        </w:rPr>
      </w:pPr>
    </w:p>
    <w:p w:rsidR="00DB0F53" w:rsidRPr="0095575A" w:rsidRDefault="00DB0F53" w:rsidP="00DB0F53">
      <w:pPr>
        <w:pStyle w:val="Title"/>
        <w:rPr>
          <w:rFonts w:ascii="Arial" w:hAnsi="Arial" w:cs="Arial"/>
          <w:b/>
          <w:sz w:val="20"/>
        </w:rPr>
      </w:pPr>
      <w:r w:rsidRPr="0095575A">
        <w:rPr>
          <w:rFonts w:ascii="Arial" w:hAnsi="Arial" w:cs="Arial"/>
          <w:b/>
          <w:sz w:val="20"/>
        </w:rPr>
        <w:t>MINUTES OF CITY COUNCIL</w:t>
      </w:r>
    </w:p>
    <w:p w:rsidR="00DB0F53" w:rsidRPr="0095575A" w:rsidRDefault="00DB0F53" w:rsidP="00DB0F53">
      <w:pPr>
        <w:jc w:val="center"/>
        <w:rPr>
          <w:rFonts w:ascii="Arial" w:hAnsi="Arial" w:cs="Arial"/>
          <w:b/>
        </w:rPr>
      </w:pPr>
      <w:r w:rsidRPr="0095575A">
        <w:rPr>
          <w:rFonts w:ascii="Arial" w:hAnsi="Arial" w:cs="Arial"/>
          <w:b/>
        </w:rPr>
        <w:t>CITY OF SARGENT, NEBRASKA</w:t>
      </w:r>
    </w:p>
    <w:p w:rsidR="00DB0F53" w:rsidRPr="0095575A" w:rsidRDefault="00DB0F53" w:rsidP="00DB0F53">
      <w:pPr>
        <w:jc w:val="center"/>
        <w:rPr>
          <w:rFonts w:ascii="Arial" w:hAnsi="Arial" w:cs="Arial"/>
          <w:b/>
        </w:rPr>
      </w:pPr>
      <w:r>
        <w:rPr>
          <w:rFonts w:ascii="Arial" w:hAnsi="Arial" w:cs="Arial"/>
          <w:b/>
        </w:rPr>
        <w:t xml:space="preserve">Regular </w:t>
      </w:r>
      <w:r w:rsidRPr="0095575A">
        <w:rPr>
          <w:rFonts w:ascii="Arial" w:hAnsi="Arial" w:cs="Arial"/>
          <w:b/>
        </w:rPr>
        <w:t>Session</w:t>
      </w:r>
    </w:p>
    <w:p w:rsidR="00DB0F53" w:rsidRPr="0095575A" w:rsidRDefault="00DB0F53" w:rsidP="00DB0F53">
      <w:pPr>
        <w:pStyle w:val="BodyText"/>
        <w:jc w:val="center"/>
        <w:rPr>
          <w:rFonts w:ascii="Arial" w:hAnsi="Arial" w:cs="Arial"/>
          <w:b/>
          <w:sz w:val="20"/>
        </w:rPr>
      </w:pPr>
      <w:r w:rsidRPr="0095575A">
        <w:rPr>
          <w:rFonts w:ascii="Arial" w:hAnsi="Arial" w:cs="Arial"/>
          <w:b/>
          <w:sz w:val="20"/>
        </w:rPr>
        <w:t>Sargent Community Center</w:t>
      </w:r>
    </w:p>
    <w:p w:rsidR="00DB0F53" w:rsidRPr="0095575A" w:rsidRDefault="00DB0F53" w:rsidP="00DB0F53">
      <w:pPr>
        <w:pStyle w:val="BodyText"/>
        <w:jc w:val="center"/>
        <w:rPr>
          <w:rFonts w:ascii="Arial" w:hAnsi="Arial" w:cs="Arial"/>
          <w:b/>
          <w:i/>
          <w:sz w:val="20"/>
        </w:rPr>
      </w:pPr>
      <w:r>
        <w:rPr>
          <w:rFonts w:ascii="Arial" w:hAnsi="Arial" w:cs="Arial"/>
          <w:b/>
          <w:sz w:val="20"/>
        </w:rPr>
        <w:t xml:space="preserve">February </w:t>
      </w:r>
      <w:proofErr w:type="gramStart"/>
      <w:r>
        <w:rPr>
          <w:rFonts w:ascii="Arial" w:hAnsi="Arial" w:cs="Arial"/>
          <w:b/>
          <w:sz w:val="20"/>
        </w:rPr>
        <w:t>21 ,</w:t>
      </w:r>
      <w:proofErr w:type="gramEnd"/>
      <w:r w:rsidRPr="0095575A">
        <w:rPr>
          <w:rFonts w:ascii="Arial" w:hAnsi="Arial" w:cs="Arial"/>
          <w:b/>
          <w:sz w:val="20"/>
        </w:rPr>
        <w:t xml:space="preserve"> 201</w:t>
      </w:r>
      <w:r>
        <w:rPr>
          <w:rFonts w:ascii="Arial" w:hAnsi="Arial" w:cs="Arial"/>
          <w:b/>
          <w:sz w:val="20"/>
        </w:rPr>
        <w:t>8</w:t>
      </w:r>
    </w:p>
    <w:p w:rsidR="00DB0F53" w:rsidRPr="0095575A" w:rsidRDefault="00DB0F53" w:rsidP="00DB0F53">
      <w:pPr>
        <w:rPr>
          <w:rFonts w:ascii="Arial" w:hAnsi="Arial" w:cs="Arial"/>
          <w:i/>
        </w:rPr>
      </w:pPr>
    </w:p>
    <w:p w:rsidR="00DB0F53" w:rsidRDefault="00DB0F53" w:rsidP="00DB0F5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21</w:t>
      </w:r>
      <w:r w:rsidRPr="00C017C9">
        <w:rPr>
          <w:rFonts w:ascii="Arial" w:hAnsi="Arial" w:cs="Arial"/>
          <w:sz w:val="20"/>
          <w:vertAlign w:val="superscript"/>
        </w:rPr>
        <w:t>st</w:t>
      </w:r>
      <w:r>
        <w:rPr>
          <w:rFonts w:ascii="Arial" w:hAnsi="Arial" w:cs="Arial"/>
          <w:sz w:val="20"/>
        </w:rPr>
        <w:t xml:space="preserve"> </w:t>
      </w:r>
      <w:r w:rsidRPr="0095575A">
        <w:rPr>
          <w:rFonts w:ascii="Arial" w:hAnsi="Arial" w:cs="Arial"/>
          <w:sz w:val="20"/>
        </w:rPr>
        <w:t xml:space="preserve">day of </w:t>
      </w:r>
      <w:r>
        <w:rPr>
          <w:rFonts w:ascii="Arial" w:hAnsi="Arial" w:cs="Arial"/>
          <w:sz w:val="20"/>
        </w:rPr>
        <w:t>February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w:t>
      </w:r>
      <w:proofErr w:type="gramStart"/>
      <w:r w:rsidRPr="0095575A">
        <w:rPr>
          <w:rFonts w:ascii="Arial" w:hAnsi="Arial" w:cs="Arial"/>
          <w:sz w:val="20"/>
        </w:rPr>
        <w:t>,  Corner</w:t>
      </w:r>
      <w:proofErr w:type="gramEnd"/>
      <w:r w:rsidRPr="0095575A">
        <w:rPr>
          <w:rFonts w:ascii="Arial" w:hAnsi="Arial" w:cs="Arial"/>
          <w:sz w:val="20"/>
        </w:rPr>
        <w:t xml:space="preserve"> Market and First National Bank on</w:t>
      </w:r>
      <w:r>
        <w:rPr>
          <w:rFonts w:ascii="Arial" w:hAnsi="Arial" w:cs="Arial"/>
          <w:sz w:val="20"/>
        </w:rPr>
        <w:t xml:space="preserve"> day, Tuesday February 6</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roofErr w:type="gramStart"/>
      <w:r>
        <w:rPr>
          <w:rFonts w:ascii="Arial" w:hAnsi="Arial" w:cs="Arial"/>
          <w:sz w:val="20"/>
        </w:rPr>
        <w:t>Special guest Luke Dutcher from Miller and Associates.</w:t>
      </w:r>
      <w:proofErr w:type="gramEnd"/>
    </w:p>
    <w:p w:rsidR="00DB0F53" w:rsidRDefault="00DB0F53" w:rsidP="00DB0F53">
      <w:pPr>
        <w:pStyle w:val="BodyText"/>
        <w:rPr>
          <w:rFonts w:ascii="Arial" w:hAnsi="Arial" w:cs="Arial"/>
          <w:sz w:val="20"/>
        </w:rPr>
      </w:pPr>
      <w:r w:rsidRPr="0095575A">
        <w:rPr>
          <w:rFonts w:ascii="Arial" w:hAnsi="Arial" w:cs="Arial"/>
          <w:sz w:val="20"/>
        </w:rPr>
        <w:t xml:space="preserve"> </w:t>
      </w:r>
    </w:p>
    <w:p w:rsidR="00DB0F53" w:rsidRPr="0095575A" w:rsidRDefault="00DB0F53" w:rsidP="00DB0F53">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DB0F53" w:rsidRPr="0095575A" w:rsidRDefault="00DB0F53" w:rsidP="00DB0F53">
      <w:pPr>
        <w:rPr>
          <w:rFonts w:ascii="Arial" w:hAnsi="Arial" w:cs="Arial"/>
        </w:rPr>
      </w:pPr>
    </w:p>
    <w:p w:rsidR="00DB0F53" w:rsidRDefault="00DB0F53" w:rsidP="00DB0F53">
      <w:pPr>
        <w:rPr>
          <w:rFonts w:ascii="Arial" w:hAnsi="Arial" w:cs="Arial"/>
        </w:rPr>
      </w:pPr>
      <w:r w:rsidRPr="0095575A">
        <w:rPr>
          <w:rFonts w:ascii="Arial" w:hAnsi="Arial" w:cs="Arial"/>
        </w:rPr>
        <w:t>Council Member</w:t>
      </w:r>
      <w:r>
        <w:rPr>
          <w:rFonts w:ascii="Arial" w:hAnsi="Arial" w:cs="Arial"/>
        </w:rPr>
        <w:t xml:space="preserve"> Clayton </w:t>
      </w:r>
      <w:r w:rsidRPr="0095575A">
        <w:rPr>
          <w:rFonts w:ascii="Arial" w:hAnsi="Arial" w:cs="Arial"/>
        </w:rPr>
        <w:t xml:space="preserve">moved to approve the consent agenda.    Council Member </w:t>
      </w:r>
      <w:r>
        <w:rPr>
          <w:rFonts w:ascii="Arial" w:hAnsi="Arial" w:cs="Arial"/>
        </w:rPr>
        <w:t xml:space="preserve">Oeltjen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Schneider and Clayton.</w:t>
      </w:r>
      <w:proofErr w:type="gramEnd"/>
      <w:r w:rsidRPr="0095575A">
        <w:rPr>
          <w:rFonts w:ascii="Arial" w:hAnsi="Arial" w:cs="Arial"/>
        </w:rPr>
        <w:t xml:space="preserve"> </w:t>
      </w:r>
      <w:r>
        <w:rPr>
          <w:rFonts w:ascii="Arial" w:hAnsi="Arial" w:cs="Arial"/>
        </w:rPr>
        <w:t xml:space="preserve"> </w:t>
      </w:r>
      <w:proofErr w:type="gramStart"/>
      <w:r>
        <w:rPr>
          <w:rFonts w:ascii="Arial" w:hAnsi="Arial" w:cs="Arial"/>
        </w:rPr>
        <w:t>Abstaining:  Sheets.</w:t>
      </w:r>
      <w:proofErr w:type="gramEnd"/>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Citizen Comments:  None</w:t>
      </w:r>
    </w:p>
    <w:p w:rsidR="00DB0F53" w:rsidRDefault="00DB0F53" w:rsidP="00DB0F53">
      <w:pPr>
        <w:pStyle w:val="BodyText"/>
        <w:rPr>
          <w:rFonts w:ascii="Arial" w:hAnsi="Arial" w:cs="Arial"/>
          <w:sz w:val="20"/>
        </w:rPr>
      </w:pPr>
    </w:p>
    <w:p w:rsidR="00DB0F53" w:rsidRDefault="00DB0F53" w:rsidP="00DB0F53">
      <w:pPr>
        <w:rPr>
          <w:rFonts w:ascii="Arial" w:hAnsi="Arial" w:cs="Arial"/>
        </w:rPr>
      </w:pPr>
      <w:r>
        <w:rPr>
          <w:rFonts w:ascii="Arial" w:hAnsi="Arial" w:cs="Arial"/>
        </w:rPr>
        <w:t xml:space="preserve">The Mayor opened the public hearing for the One &amp; Six Year Street Budget Hearing at 7:02 pm.  Discussion was held.  The Mayor closed the public hearing at 7:44 pm.  Council Member Oeltjen moved to approve the One &amp; Six Year Street Budget for 2016-2017 and Resolution 2018-1   Council Member Schneider seconded. </w:t>
      </w:r>
      <w:proofErr w:type="gramStart"/>
      <w:r>
        <w:rPr>
          <w:rFonts w:ascii="Arial" w:hAnsi="Arial" w:cs="Arial"/>
        </w:rPr>
        <w:t>Voting yea: Clayton, Schneider,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0F53" w:rsidRDefault="00DB0F53" w:rsidP="00DB0F53">
      <w:pPr>
        <w:rPr>
          <w:rFonts w:ascii="Arial" w:hAnsi="Arial" w:cs="Arial"/>
        </w:rPr>
      </w:pPr>
    </w:p>
    <w:p w:rsidR="00DB0F53" w:rsidRDefault="00DB0F53" w:rsidP="00DB0F53">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pending litigation issues</w:t>
      </w:r>
      <w:proofErr w:type="gramStart"/>
      <w:r>
        <w:rPr>
          <w:rFonts w:ascii="Arial" w:hAnsi="Arial" w:cs="Arial"/>
        </w:rPr>
        <w:t>..</w:t>
      </w:r>
      <w:proofErr w:type="gramEnd"/>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w:t>
      </w:r>
      <w:proofErr w:type="gramStart"/>
      <w:r>
        <w:rPr>
          <w:rFonts w:ascii="Arial" w:hAnsi="Arial" w:cs="Arial"/>
        </w:rPr>
        <w:t>Oeltjen  moved</w:t>
      </w:r>
      <w:proofErr w:type="gramEnd"/>
      <w:r>
        <w:rPr>
          <w:rFonts w:ascii="Arial" w:hAnsi="Arial" w:cs="Arial"/>
        </w:rPr>
        <w:t xml:space="preserve"> that the City of Sargent adjourn into Executive Session at the hour of 7:45 P.M. for the protection of the public interest to discuss pending litigation issues.  Council Member Clayton seconded.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Sheets moved that the City of Sargent reconvene into regular session at the hour of 8:08 </w:t>
      </w:r>
      <w:proofErr w:type="gramStart"/>
      <w:r>
        <w:rPr>
          <w:rFonts w:ascii="Arial" w:hAnsi="Arial" w:cs="Arial"/>
        </w:rPr>
        <w:t>P.M..</w:t>
      </w:r>
      <w:proofErr w:type="gramEnd"/>
      <w:r>
        <w:rPr>
          <w:rFonts w:ascii="Arial" w:hAnsi="Arial" w:cs="Arial"/>
        </w:rPr>
        <w:t xml:space="preserve">  Council Member Schneider seconded.  </w:t>
      </w:r>
      <w:proofErr w:type="gramStart"/>
      <w:r>
        <w:rPr>
          <w:rFonts w:ascii="Arial" w:hAnsi="Arial" w:cs="Arial"/>
        </w:rPr>
        <w:t>Voting yea:  Schneider,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B0F53" w:rsidRDefault="00DB0F53" w:rsidP="00DB0F53">
      <w:pPr>
        <w:rPr>
          <w:rFonts w:ascii="Arial" w:hAnsi="Arial" w:cs="Arial"/>
        </w:rPr>
      </w:pPr>
      <w:r>
        <w:rPr>
          <w:rFonts w:ascii="Arial" w:hAnsi="Arial" w:cs="Arial"/>
        </w:rPr>
        <w:t xml:space="preserve"> </w:t>
      </w:r>
    </w:p>
    <w:p w:rsidR="00DB0F53" w:rsidRDefault="00DB0F53" w:rsidP="00DB0F53">
      <w:pPr>
        <w:rPr>
          <w:rFonts w:ascii="Arial" w:hAnsi="Arial" w:cs="Arial"/>
        </w:rPr>
      </w:pPr>
      <w:r>
        <w:rPr>
          <w:rFonts w:ascii="Arial" w:hAnsi="Arial" w:cs="Arial"/>
        </w:rPr>
        <w:t>Council Member Schneider introduced Ordinance # 504</w:t>
      </w:r>
    </w:p>
    <w:p w:rsidR="00DB0F53" w:rsidRDefault="00DB0F53" w:rsidP="00DB0F53">
      <w:pPr>
        <w:rPr>
          <w:rFonts w:ascii="Arial" w:hAnsi="Arial" w:cs="Arial"/>
        </w:rPr>
      </w:pPr>
    </w:p>
    <w:p w:rsidR="00DB0F53" w:rsidRPr="00AF448B" w:rsidRDefault="00DB0F53" w:rsidP="00DB0F53">
      <w:pPr>
        <w:spacing w:line="276" w:lineRule="auto"/>
        <w:ind w:right="90"/>
        <w:rPr>
          <w:rFonts w:ascii="Arial" w:hAnsi="Arial" w:cs="Arial"/>
        </w:rPr>
      </w:pPr>
      <w:r>
        <w:rPr>
          <w:rFonts w:ascii="Arial" w:hAnsi="Arial" w:cs="Arial"/>
        </w:rPr>
        <w:t xml:space="preserve"> </w:t>
      </w:r>
      <w:r w:rsidRPr="00AF448B">
        <w:rPr>
          <w:rFonts w:ascii="Arial" w:hAnsi="Arial" w:cs="Arial"/>
        </w:rPr>
        <w:t>AN ORDINANCE OF THE CITY OF SARGENT, CUSTER COUNTY, NEBRASKA</w:t>
      </w:r>
      <w:proofErr w:type="gramStart"/>
      <w:r w:rsidRPr="00AF448B">
        <w:rPr>
          <w:rFonts w:ascii="Arial" w:hAnsi="Arial" w:cs="Arial"/>
        </w:rPr>
        <w:t xml:space="preserve">,  </w:t>
      </w:r>
      <w:r>
        <w:rPr>
          <w:rFonts w:ascii="Arial" w:hAnsi="Arial" w:cs="Arial"/>
        </w:rPr>
        <w:t>PROVIDING</w:t>
      </w:r>
      <w:proofErr w:type="gramEnd"/>
      <w:r>
        <w:rPr>
          <w:rFonts w:ascii="Arial" w:hAnsi="Arial" w:cs="Arial"/>
        </w:rPr>
        <w:t xml:space="preserve"> FOR THE REPEAL OF SECTION 111.48 (B) OF THE SARGENT CITY CODE AND ORDINANCE NO. 338 AND PROVIDING FOR EFFECTIVE DATE AND BUBLICATION IN PAMPHLET FORM.</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Schneider moved that the statutory rule requiring reading of three different days be </w:t>
      </w:r>
    </w:p>
    <w:p w:rsidR="00DB0F53" w:rsidRDefault="00DB0F53" w:rsidP="00DB0F53">
      <w:pPr>
        <w:rPr>
          <w:rFonts w:ascii="Arial" w:hAnsi="Arial" w:cs="Arial"/>
        </w:rPr>
      </w:pPr>
      <w:r>
        <w:rPr>
          <w:rFonts w:ascii="Arial" w:hAnsi="Arial" w:cs="Arial"/>
        </w:rPr>
        <w:t xml:space="preserve">Suspended, That Ordinance 504 be read by number only and placed on final </w:t>
      </w:r>
      <w:proofErr w:type="gramStart"/>
      <w:r>
        <w:rPr>
          <w:rFonts w:ascii="Arial" w:hAnsi="Arial" w:cs="Arial"/>
        </w:rPr>
        <w:t>passage  Council</w:t>
      </w:r>
      <w:proofErr w:type="gramEnd"/>
      <w:r>
        <w:rPr>
          <w:rFonts w:ascii="Arial" w:hAnsi="Arial" w:cs="Arial"/>
        </w:rPr>
        <w:t xml:space="preserve"> Member Clayton seconded. </w:t>
      </w:r>
      <w:proofErr w:type="gramStart"/>
      <w:r>
        <w:rPr>
          <w:rFonts w:ascii="Arial" w:hAnsi="Arial" w:cs="Arial"/>
        </w:rPr>
        <w:t>Voting yea: Clayton, Schneider, Oeltjen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504 be passed, </w:t>
      </w:r>
      <w:proofErr w:type="gramStart"/>
      <w:r>
        <w:rPr>
          <w:rFonts w:ascii="Arial" w:hAnsi="Arial" w:cs="Arial"/>
        </w:rPr>
        <w:t>approved  and</w:t>
      </w:r>
      <w:proofErr w:type="gramEnd"/>
      <w:r>
        <w:rPr>
          <w:rFonts w:ascii="Arial" w:hAnsi="Arial" w:cs="Arial"/>
        </w:rPr>
        <w:t xml:space="preserve"> published as provided by law.  Council Member Sheets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504 be passed </w:t>
      </w:r>
      <w:r>
        <w:rPr>
          <w:rFonts w:ascii="Arial" w:hAnsi="Arial" w:cs="Arial"/>
        </w:rPr>
        <w:lastRenderedPageBreak/>
        <w:t xml:space="preserve">and adopted?”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504 duly adopted.</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Sheets moved to approve the Community Development loan of $15,000.00 for Steve Gumb.  Council Member Schneider seconded.  </w:t>
      </w:r>
      <w:proofErr w:type="gramStart"/>
      <w:r>
        <w:rPr>
          <w:rFonts w:ascii="Arial" w:hAnsi="Arial" w:cs="Arial"/>
        </w:rPr>
        <w:t>Voting yea:  Schneider,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Clayton moved to approve John and Mary McDaniel building permit for a shed at 701 W Main Street.  Council Member Sheets seconded.  </w:t>
      </w:r>
      <w:proofErr w:type="gramStart"/>
      <w:r>
        <w:rPr>
          <w:rFonts w:ascii="Arial" w:hAnsi="Arial" w:cs="Arial"/>
        </w:rPr>
        <w:t>Voting yea:  Sheets, Oeltjen,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B0F53" w:rsidRDefault="00DB0F53" w:rsidP="00DB0F53">
      <w:pPr>
        <w:rPr>
          <w:rFonts w:ascii="Arial" w:hAnsi="Arial" w:cs="Arial"/>
        </w:rPr>
      </w:pP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Clayton moved to approve Gerry and Shelly Sheets building permit for a storage unit at </w:t>
      </w:r>
    </w:p>
    <w:p w:rsidR="00DB0F53" w:rsidRDefault="00DB0F53" w:rsidP="00DB0F53">
      <w:pPr>
        <w:rPr>
          <w:rFonts w:ascii="Arial" w:hAnsi="Arial" w:cs="Arial"/>
        </w:rPr>
      </w:pPr>
      <w:r>
        <w:rPr>
          <w:rFonts w:ascii="Arial" w:hAnsi="Arial" w:cs="Arial"/>
        </w:rPr>
        <w:t>402 W 2</w:t>
      </w:r>
      <w:r w:rsidRPr="00B026E1">
        <w:rPr>
          <w:rFonts w:ascii="Arial" w:hAnsi="Arial" w:cs="Arial"/>
          <w:vertAlign w:val="superscript"/>
        </w:rPr>
        <w:t>nd</w:t>
      </w:r>
      <w:r>
        <w:rPr>
          <w:rFonts w:ascii="Arial" w:hAnsi="Arial" w:cs="Arial"/>
        </w:rPr>
        <w:t xml:space="preserve"> Street.  Council Member Oeltjen seconded.  </w:t>
      </w:r>
      <w:proofErr w:type="gramStart"/>
      <w:r>
        <w:rPr>
          <w:rFonts w:ascii="Arial" w:hAnsi="Arial" w:cs="Arial"/>
        </w:rPr>
        <w:t>Voting yea:  Oeltjen, Clayton, and Schneider.</w:t>
      </w:r>
      <w:proofErr w:type="gramEnd"/>
      <w:r>
        <w:rPr>
          <w:rFonts w:ascii="Arial" w:hAnsi="Arial" w:cs="Arial"/>
        </w:rPr>
        <w:t xml:space="preserve">  </w:t>
      </w:r>
      <w:proofErr w:type="gramStart"/>
      <w:r>
        <w:rPr>
          <w:rFonts w:ascii="Arial" w:hAnsi="Arial" w:cs="Arial"/>
        </w:rPr>
        <w:t>Abstaining: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Sheets moved to approve the buying of Christmas lights from Northern Lights.  Council Member Schneider seconded.  </w:t>
      </w:r>
      <w:proofErr w:type="gramStart"/>
      <w:r>
        <w:rPr>
          <w:rFonts w:ascii="Arial" w:hAnsi="Arial" w:cs="Arial"/>
        </w:rPr>
        <w:t>Voting yea:  Sheets,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Discussion was held on what to do about the Ford pickup</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The City of Sargent employee handbook was discussed.</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Supervisor reports were given</w:t>
      </w:r>
    </w:p>
    <w:p w:rsidR="00DB0F53" w:rsidRDefault="00DB0F53" w:rsidP="00DB0F53">
      <w:pPr>
        <w:rPr>
          <w:rFonts w:ascii="Arial" w:hAnsi="Arial" w:cs="Arial"/>
        </w:rPr>
      </w:pPr>
    </w:p>
    <w:p w:rsidR="00DB0F53" w:rsidRDefault="00DB0F53" w:rsidP="00DB0F53">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pending litigation issues</w:t>
      </w:r>
      <w:proofErr w:type="gramStart"/>
      <w:r>
        <w:rPr>
          <w:rFonts w:ascii="Arial" w:hAnsi="Arial" w:cs="Arial"/>
        </w:rPr>
        <w:t>..</w:t>
      </w:r>
      <w:proofErr w:type="gramEnd"/>
    </w:p>
    <w:p w:rsidR="00DB0F53" w:rsidRDefault="00DB0F53" w:rsidP="00DB0F53">
      <w:pPr>
        <w:rPr>
          <w:rFonts w:ascii="Arial" w:hAnsi="Arial" w:cs="Arial"/>
        </w:rPr>
      </w:pP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w:t>
      </w:r>
      <w:proofErr w:type="gramStart"/>
      <w:r>
        <w:rPr>
          <w:rFonts w:ascii="Arial" w:hAnsi="Arial" w:cs="Arial"/>
        </w:rPr>
        <w:t>Oeltjen  moved</w:t>
      </w:r>
      <w:proofErr w:type="gramEnd"/>
      <w:r>
        <w:rPr>
          <w:rFonts w:ascii="Arial" w:hAnsi="Arial" w:cs="Arial"/>
        </w:rPr>
        <w:t xml:space="preserve"> that the City of Sargent adjourn into Executive Session at the hour of 9:10 P.M. for the protection of the public interest to discuss pending litigation issues.  Council Member Sheets seconded.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0F53" w:rsidRDefault="00DB0F53" w:rsidP="00DB0F53">
      <w:pPr>
        <w:rPr>
          <w:rFonts w:ascii="Arial" w:hAnsi="Arial" w:cs="Arial"/>
        </w:rPr>
      </w:pP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Clayton moved that the City of Sargent reconvene into regular session at the hour of 9:19 P.M.  Council Member Sheets seconded.  </w:t>
      </w:r>
      <w:proofErr w:type="gramStart"/>
      <w:r>
        <w:rPr>
          <w:rFonts w:ascii="Arial" w:hAnsi="Arial" w:cs="Arial"/>
        </w:rPr>
        <w:t>Voting yea:  Schneider,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B0F53" w:rsidRDefault="00DB0F53" w:rsidP="00DB0F53">
      <w:pPr>
        <w:rPr>
          <w:rFonts w:ascii="Arial" w:hAnsi="Arial" w:cs="Arial"/>
        </w:rPr>
      </w:pPr>
    </w:p>
    <w:p w:rsidR="00DB0F53" w:rsidRDefault="00DB0F53" w:rsidP="00DB0F53">
      <w:pPr>
        <w:rPr>
          <w:rFonts w:ascii="Arial" w:hAnsi="Arial" w:cs="Arial"/>
        </w:rPr>
      </w:pPr>
      <w:r>
        <w:rPr>
          <w:rFonts w:ascii="Arial" w:hAnsi="Arial" w:cs="Arial"/>
        </w:rPr>
        <w:t xml:space="preserve">Council Member Schneider moved to make Glenn Clark the Trustee for the Deed of Trust that the City has on 301 Custer Street, Comstock, NE.  Council Member Sheets seconded.  </w:t>
      </w:r>
      <w:proofErr w:type="gramStart"/>
      <w:r>
        <w:rPr>
          <w:rFonts w:ascii="Arial" w:hAnsi="Arial" w:cs="Arial"/>
        </w:rPr>
        <w:t>Voting yea:  Sheets, Oeltjen,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B0F53" w:rsidRDefault="00DB0F53" w:rsidP="00DB0F53">
      <w:pPr>
        <w:rPr>
          <w:rFonts w:ascii="Arial" w:hAnsi="Arial" w:cs="Arial"/>
        </w:rPr>
      </w:pPr>
      <w:r>
        <w:rPr>
          <w:rFonts w:ascii="Arial" w:hAnsi="Arial" w:cs="Arial"/>
        </w:rPr>
        <w:t xml:space="preserve"> </w:t>
      </w:r>
    </w:p>
    <w:p w:rsidR="00DB0F53" w:rsidRDefault="00DB0F53" w:rsidP="00DB0F53">
      <w:pPr>
        <w:rPr>
          <w:rFonts w:ascii="Arial" w:hAnsi="Arial" w:cs="Arial"/>
        </w:rPr>
      </w:pPr>
    </w:p>
    <w:p w:rsidR="00DB0F53" w:rsidRPr="00281ABD" w:rsidRDefault="00DB0F53" w:rsidP="00DB0F53">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Sheets, and Clayton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9:20 P.M.</w:t>
      </w:r>
    </w:p>
    <w:p w:rsidR="00DB0F53" w:rsidRDefault="00DB0F53" w:rsidP="00DB0F53"/>
    <w:p w:rsidR="00DB0F53" w:rsidRDefault="00DB0F53" w:rsidP="00DB0F53">
      <w:pPr>
        <w:rPr>
          <w:rFonts w:ascii="Arial" w:hAnsi="Arial" w:cs="Arial"/>
        </w:rPr>
      </w:pPr>
    </w:p>
    <w:p w:rsidR="00DB0F53" w:rsidRPr="00281ABD" w:rsidRDefault="00DB0F53" w:rsidP="00DB0F53">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DB0F53" w:rsidRPr="00281ABD" w:rsidRDefault="00DB0F53" w:rsidP="00DB0F53">
      <w:pPr>
        <w:tabs>
          <w:tab w:val="left" w:pos="5040"/>
          <w:tab w:val="right" w:leader="underscore" w:pos="9360"/>
        </w:tabs>
        <w:rPr>
          <w:rFonts w:ascii="Arial" w:hAnsi="Arial" w:cs="Arial"/>
        </w:rPr>
      </w:pPr>
      <w:r w:rsidRPr="00281ABD">
        <w:rPr>
          <w:rFonts w:ascii="Arial" w:hAnsi="Arial" w:cs="Arial"/>
        </w:rPr>
        <w:tab/>
        <w:t xml:space="preserve">                                  Mayor</w:t>
      </w:r>
    </w:p>
    <w:p w:rsidR="00DB0F53" w:rsidRDefault="00DB0F53" w:rsidP="00DB0F53">
      <w:pPr>
        <w:tabs>
          <w:tab w:val="left" w:pos="5040"/>
          <w:tab w:val="right" w:leader="underscore" w:pos="9360"/>
        </w:tabs>
        <w:rPr>
          <w:rFonts w:ascii="Arial" w:hAnsi="Arial" w:cs="Arial"/>
        </w:rPr>
      </w:pPr>
    </w:p>
    <w:p w:rsidR="00DB0F53" w:rsidRDefault="00DB0F53" w:rsidP="00DB0F53">
      <w:pPr>
        <w:rPr>
          <w:rFonts w:ascii="Arial" w:hAnsi="Arial" w:cs="Arial"/>
        </w:rPr>
      </w:pPr>
      <w:r w:rsidRPr="00281ABD">
        <w:rPr>
          <w:rFonts w:ascii="Arial" w:hAnsi="Arial" w:cs="Arial"/>
        </w:rPr>
        <w:t>_______</w:t>
      </w:r>
      <w:r>
        <w:rPr>
          <w:rFonts w:ascii="Arial" w:hAnsi="Arial" w:cs="Arial"/>
        </w:rPr>
        <w:t>___________________________</w:t>
      </w:r>
    </w:p>
    <w:p w:rsidR="00DB0F53" w:rsidRDefault="00DB0F53" w:rsidP="00DB0F53">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B35C8F" w:rsidRDefault="00B35C8F" w:rsidP="00DB0F53">
      <w:pPr>
        <w:tabs>
          <w:tab w:val="left" w:pos="5040"/>
          <w:tab w:val="right" w:leader="underscore" w:pos="9360"/>
        </w:tabs>
        <w:rPr>
          <w:rFonts w:ascii="Arial Narrow" w:hAnsi="Arial Narrow" w:cs="Calibri"/>
        </w:rPr>
      </w:pPr>
    </w:p>
    <w:tbl>
      <w:tblPr>
        <w:tblW w:w="7120" w:type="dxa"/>
        <w:tblInd w:w="93" w:type="dxa"/>
        <w:tblLook w:val="04A0" w:firstRow="1" w:lastRow="0" w:firstColumn="1" w:lastColumn="0" w:noHBand="0" w:noVBand="1"/>
      </w:tblPr>
      <w:tblGrid>
        <w:gridCol w:w="222"/>
        <w:gridCol w:w="1330"/>
        <w:gridCol w:w="1447"/>
        <w:gridCol w:w="3220"/>
        <w:gridCol w:w="1107"/>
      </w:tblGrid>
      <w:tr w:rsidR="00B35C8F" w:rsidRPr="00B930BF" w:rsidTr="0082042E">
        <w:trPr>
          <w:trHeight w:val="300"/>
        </w:trPr>
        <w:tc>
          <w:tcPr>
            <w:tcW w:w="2840" w:type="dxa"/>
            <w:gridSpan w:val="3"/>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b/>
                <w:bCs/>
                <w:color w:val="000000"/>
                <w:sz w:val="18"/>
                <w:szCs w:val="18"/>
              </w:rPr>
            </w:pPr>
            <w:r w:rsidRPr="00B930BF">
              <w:rPr>
                <w:rFonts w:ascii="Arial" w:hAnsi="Arial" w:cs="Arial"/>
                <w:b/>
                <w:bCs/>
                <w:color w:val="000000"/>
                <w:sz w:val="18"/>
                <w:szCs w:val="18"/>
              </w:rPr>
              <w:lastRenderedPageBreak/>
              <w:t>Community Development</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6"/>
                <w:szCs w:val="16"/>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u w:val="single"/>
              </w:rPr>
            </w:pPr>
            <w:r w:rsidRPr="00B930BF">
              <w:rPr>
                <w:rFonts w:ascii="Arial" w:hAnsi="Arial" w:cs="Arial"/>
                <w:color w:val="000000"/>
                <w:u w:val="single"/>
              </w:rPr>
              <w:t>Check #</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u w:val="single"/>
              </w:rPr>
            </w:pPr>
            <w:r w:rsidRPr="00B930BF">
              <w:rPr>
                <w:rFonts w:ascii="Arial" w:hAnsi="Arial" w:cs="Arial"/>
                <w:color w:val="000000"/>
                <w:u w:val="single"/>
              </w:rPr>
              <w:t>Date</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rPr>
            </w:pPr>
            <w:r w:rsidRPr="00B930BF">
              <w:rPr>
                <w:rFonts w:ascii="Arial" w:hAnsi="Arial" w:cs="Arial"/>
                <w:color w:val="000000"/>
              </w:rPr>
              <w:t xml:space="preserve">      </w:t>
            </w:r>
            <w:r w:rsidRPr="00B930BF">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u w:val="single"/>
              </w:rPr>
            </w:pPr>
            <w:r w:rsidRPr="00B930BF">
              <w:rPr>
                <w:rFonts w:ascii="Arial" w:hAnsi="Arial" w:cs="Arial"/>
                <w:color w:val="000000"/>
                <w:u w:val="single"/>
              </w:rPr>
              <w:t>Amount</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147</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2/27/2018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Steven Gumb</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15,000.00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Loan</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2840" w:type="dxa"/>
            <w:gridSpan w:val="3"/>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b/>
                <w:bCs/>
                <w:color w:val="000000"/>
                <w:sz w:val="22"/>
                <w:szCs w:val="22"/>
              </w:rPr>
            </w:pPr>
            <w:r w:rsidRPr="00B930BF">
              <w:rPr>
                <w:rFonts w:ascii="Calibri" w:hAnsi="Calibri"/>
                <w:b/>
                <w:bCs/>
                <w:color w:val="000000"/>
                <w:sz w:val="22"/>
                <w:szCs w:val="22"/>
              </w:rPr>
              <w:t>Community Center</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b/>
                <w:bCs/>
                <w:color w:val="000000"/>
                <w:u w:val="single"/>
              </w:rPr>
            </w:pP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1552</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Appeara</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88.54</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1553</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Sargent Corner Market</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12.48</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1554</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Sargent Municipal Utilities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259.85</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1393" w:type="dxa"/>
            <w:gridSpan w:val="2"/>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b/>
                <w:bCs/>
                <w:color w:val="000000"/>
                <w:sz w:val="22"/>
                <w:szCs w:val="22"/>
              </w:rPr>
            </w:pPr>
            <w:r w:rsidRPr="00B930BF">
              <w:rPr>
                <w:rFonts w:ascii="Calibri" w:hAnsi="Calibri"/>
                <w:b/>
                <w:bCs/>
                <w:color w:val="000000"/>
                <w:sz w:val="22"/>
                <w:szCs w:val="22"/>
              </w:rPr>
              <w:t>Municipal</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Calibri" w:hAnsi="Calibri"/>
                <w:color w:val="000000"/>
                <w:sz w:val="22"/>
                <w:szCs w:val="22"/>
              </w:rPr>
            </w:pPr>
            <w:r w:rsidRPr="00B930BF">
              <w:rPr>
                <w:rFonts w:ascii="Calibri" w:hAnsi="Calibri"/>
                <w:color w:val="000000"/>
                <w:sz w:val="22"/>
                <w:szCs w:val="22"/>
              </w:rPr>
              <w:t xml:space="preserve"> </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10246</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Appeara</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150.50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10247</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Burwell Tribune</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14.30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Ad for  pool help</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10248</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Deere Credit INC</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1,989.92</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Mower Lease</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10249</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Don's Auto Parts </w:t>
            </w:r>
            <w:proofErr w:type="spellStart"/>
            <w:r w:rsidRPr="00B930B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100.37</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10250</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Grint Farm Supply</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78.03</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10251</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Loup Rivers Scenic Byway</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25.00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10252</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NCTC</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283.20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10253</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Sargent Municipal Utilities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971.69</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10254</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Trotter's Whoa &amp; Go</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472.24</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10255</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Verizon</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40.01</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10261</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3/20/2018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Black Hills Energy</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279.05</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roofErr w:type="spellStart"/>
            <w:r w:rsidRPr="00B930BF">
              <w:rPr>
                <w:rFonts w:ascii="Arial" w:hAnsi="Arial" w:cs="Arial"/>
                <w:color w:val="000000"/>
                <w:sz w:val="18"/>
                <w:szCs w:val="18"/>
              </w:rPr>
              <w:t>Utilites</w:t>
            </w:r>
            <w:proofErr w:type="spellEnd"/>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March Municipal Payroll</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Calibri" w:hAnsi="Calibri"/>
                <w:color w:val="000000"/>
                <w:sz w:val="22"/>
                <w:szCs w:val="22"/>
              </w:rPr>
            </w:pPr>
            <w:r w:rsidRPr="00B930BF">
              <w:rPr>
                <w:rFonts w:ascii="Calibri" w:hAnsi="Calibri"/>
                <w:color w:val="000000"/>
                <w:sz w:val="22"/>
                <w:szCs w:val="22"/>
              </w:rPr>
              <w:t>30,238.47</w:t>
            </w:r>
          </w:p>
        </w:tc>
      </w:tr>
      <w:tr w:rsidR="00B35C8F" w:rsidRPr="00B930BF" w:rsidTr="0082042E">
        <w:trPr>
          <w:trHeight w:val="300"/>
        </w:trPr>
        <w:tc>
          <w:tcPr>
            <w:tcW w:w="1393" w:type="dxa"/>
            <w:gridSpan w:val="2"/>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b/>
                <w:bCs/>
                <w:color w:val="000000"/>
                <w:sz w:val="22"/>
                <w:szCs w:val="22"/>
              </w:rPr>
            </w:pPr>
            <w:r w:rsidRPr="00B930BF">
              <w:rPr>
                <w:rFonts w:ascii="Calibri" w:hAnsi="Calibri"/>
                <w:b/>
                <w:bCs/>
                <w:color w:val="000000"/>
                <w:sz w:val="22"/>
                <w:szCs w:val="22"/>
              </w:rPr>
              <w:t>Utility</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Calibri" w:hAnsi="Calibri"/>
                <w:color w:val="000000"/>
                <w:sz w:val="22"/>
                <w:szCs w:val="22"/>
              </w:rPr>
            </w:pPr>
            <w:r w:rsidRPr="00B930BF">
              <w:rPr>
                <w:rFonts w:ascii="Calibri" w:hAnsi="Calibri"/>
                <w:color w:val="000000"/>
                <w:sz w:val="22"/>
                <w:szCs w:val="22"/>
              </w:rPr>
              <w:t xml:space="preserve"> </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12080</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2/22/2018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Mick Kozeal</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65.40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Travel to Elba</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12081</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2/22/2018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NCTC</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222.52</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Phone Bill</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12085</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Angela Southworth</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150.00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12086</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Appeara</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44.90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12087</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BOK Financial</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17,321.25</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Bond Interest</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12088</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Central I.T. Inc.</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78.50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Office Supplies   </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12089</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roofErr w:type="spellStart"/>
            <w:r w:rsidRPr="00B930BF">
              <w:rPr>
                <w:rFonts w:ascii="Arial" w:hAnsi="Arial" w:cs="Arial"/>
                <w:color w:val="000000"/>
                <w:sz w:val="18"/>
                <w:szCs w:val="18"/>
              </w:rPr>
              <w:t>Dept</w:t>
            </w:r>
            <w:proofErr w:type="spellEnd"/>
            <w:r w:rsidRPr="00B930BF">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4,161.24</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12090</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Don's Auto Parts </w:t>
            </w:r>
            <w:proofErr w:type="spellStart"/>
            <w:r w:rsidRPr="00B930B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9.23</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12091</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Energy Pioneer Solutions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49.87</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Customer </w:t>
            </w:r>
            <w:proofErr w:type="spellStart"/>
            <w:r w:rsidRPr="00B930BF">
              <w:rPr>
                <w:rFonts w:ascii="Arial" w:hAnsi="Arial" w:cs="Arial"/>
                <w:color w:val="000000"/>
                <w:sz w:val="18"/>
                <w:szCs w:val="18"/>
              </w:rPr>
              <w:t>Pymts</w:t>
            </w:r>
            <w:proofErr w:type="spellEnd"/>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12092</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Grint Farm Supply</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587.29</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12093</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J &amp; J Sanitation</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6,792.14</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Disposal fee -  $6,317.14</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City Roll-off -  $ 475.00</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12094</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NMPP</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50.59</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Office Supplies   </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12095</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Petty Cash</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219.80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12096</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Sargent Municipal Utilities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1,736.08</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12097</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Trotter's Whoa &amp; Go</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163.84</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12098</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3/14/2018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Wesco Receivables Corp</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508.25</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roofErr w:type="spellStart"/>
            <w:r w:rsidRPr="00B930BF">
              <w:rPr>
                <w:rFonts w:ascii="Arial" w:hAnsi="Arial" w:cs="Arial"/>
                <w:color w:val="000000"/>
                <w:sz w:val="18"/>
                <w:szCs w:val="18"/>
              </w:rPr>
              <w:t>Suplies</w:t>
            </w:r>
            <w:proofErr w:type="spellEnd"/>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12101</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3/20/2018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Black Hills Energy</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474.90</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Calibri" w:hAnsi="Calibri"/>
                <w:color w:val="000000"/>
                <w:sz w:val="22"/>
                <w:szCs w:val="22"/>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r w:rsidRPr="00B930BF">
              <w:rPr>
                <w:rFonts w:ascii="Arial" w:hAnsi="Arial" w:cs="Arial"/>
                <w:color w:val="000000"/>
                <w:sz w:val="18"/>
                <w:szCs w:val="18"/>
              </w:rPr>
              <w:t>12105</w:t>
            </w: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3/30/2018</w:t>
            </w: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CPPD</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31,242.02</w:t>
            </w: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p>
        </w:tc>
      </w:tr>
      <w:tr w:rsidR="00B35C8F" w:rsidRPr="00B930BF" w:rsidTr="0082042E">
        <w:trPr>
          <w:trHeight w:val="300"/>
        </w:trPr>
        <w:tc>
          <w:tcPr>
            <w:tcW w:w="63" w:type="dxa"/>
            <w:tcBorders>
              <w:top w:val="nil"/>
              <w:left w:val="nil"/>
              <w:bottom w:val="nil"/>
              <w:right w:val="nil"/>
            </w:tcBorders>
            <w:shd w:val="clear" w:color="auto" w:fill="auto"/>
            <w:noWrap/>
            <w:vAlign w:val="bottom"/>
            <w:hideMark/>
          </w:tcPr>
          <w:p w:rsidR="00B35C8F" w:rsidRPr="00B930BF" w:rsidRDefault="00B35C8F" w:rsidP="0082042E">
            <w:pPr>
              <w:jc w:val="left"/>
              <w:rPr>
                <w:rFonts w:ascii="Calibri" w:hAnsi="Calibri"/>
                <w:color w:val="000000"/>
                <w:sz w:val="22"/>
                <w:szCs w:val="22"/>
              </w:rPr>
            </w:pPr>
          </w:p>
        </w:tc>
        <w:tc>
          <w:tcPr>
            <w:tcW w:w="1330" w:type="dxa"/>
            <w:tcBorders>
              <w:top w:val="nil"/>
              <w:left w:val="nil"/>
              <w:bottom w:val="nil"/>
              <w:right w:val="nil"/>
            </w:tcBorders>
            <w:shd w:val="clear" w:color="auto" w:fill="auto"/>
            <w:noWrap/>
            <w:vAlign w:val="bottom"/>
            <w:hideMark/>
          </w:tcPr>
          <w:p w:rsidR="00B35C8F" w:rsidRPr="00B930BF" w:rsidRDefault="00B35C8F" w:rsidP="0082042E">
            <w:pPr>
              <w:jc w:val="center"/>
              <w:rPr>
                <w:rFonts w:ascii="Arial" w:hAnsi="Arial" w:cs="Arial"/>
                <w:color w:val="000000"/>
                <w:sz w:val="18"/>
                <w:szCs w:val="18"/>
              </w:rPr>
            </w:pPr>
          </w:p>
        </w:tc>
        <w:tc>
          <w:tcPr>
            <w:tcW w:w="1447"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hideMark/>
          </w:tcPr>
          <w:p w:rsidR="00B35C8F" w:rsidRPr="00B930BF" w:rsidRDefault="00B35C8F" w:rsidP="0082042E">
            <w:pPr>
              <w:jc w:val="left"/>
              <w:rPr>
                <w:rFonts w:ascii="Arial" w:hAnsi="Arial" w:cs="Arial"/>
                <w:color w:val="000000"/>
                <w:sz w:val="18"/>
                <w:szCs w:val="18"/>
              </w:rPr>
            </w:pPr>
            <w:r w:rsidRPr="00B930BF">
              <w:rPr>
                <w:rFonts w:ascii="Arial" w:hAnsi="Arial" w:cs="Arial"/>
                <w:color w:val="000000"/>
                <w:sz w:val="18"/>
                <w:szCs w:val="18"/>
              </w:rPr>
              <w:t xml:space="preserve">   March Utility Payroll</w:t>
            </w:r>
          </w:p>
        </w:tc>
        <w:tc>
          <w:tcPr>
            <w:tcW w:w="1060" w:type="dxa"/>
            <w:tcBorders>
              <w:top w:val="nil"/>
              <w:left w:val="nil"/>
              <w:bottom w:val="nil"/>
              <w:right w:val="nil"/>
            </w:tcBorders>
            <w:shd w:val="clear" w:color="auto" w:fill="auto"/>
            <w:noWrap/>
            <w:vAlign w:val="bottom"/>
            <w:hideMark/>
          </w:tcPr>
          <w:p w:rsidR="00B35C8F" w:rsidRPr="00B930BF" w:rsidRDefault="00B35C8F" w:rsidP="0082042E">
            <w:pPr>
              <w:jc w:val="right"/>
              <w:rPr>
                <w:rFonts w:ascii="Arial" w:hAnsi="Arial" w:cs="Arial"/>
                <w:color w:val="000000"/>
                <w:sz w:val="18"/>
                <w:szCs w:val="18"/>
              </w:rPr>
            </w:pPr>
            <w:r w:rsidRPr="00B930BF">
              <w:rPr>
                <w:rFonts w:ascii="Arial" w:hAnsi="Arial" w:cs="Arial"/>
                <w:color w:val="000000"/>
                <w:sz w:val="18"/>
                <w:szCs w:val="18"/>
              </w:rPr>
              <w:t>11,233.41</w:t>
            </w:r>
          </w:p>
        </w:tc>
      </w:tr>
    </w:tbl>
    <w:p w:rsidR="00B35C8F" w:rsidRDefault="00B35C8F" w:rsidP="00DB0F53">
      <w:pPr>
        <w:tabs>
          <w:tab w:val="left" w:pos="5040"/>
          <w:tab w:val="right" w:leader="underscore" w:pos="9360"/>
        </w:tabs>
        <w:rPr>
          <w:rFonts w:ascii="Arial Narrow" w:hAnsi="Arial Narrow" w:cs="Calibri"/>
        </w:rPr>
      </w:pPr>
      <w:bookmarkStart w:id="0" w:name="_GoBack"/>
      <w:bookmarkEnd w:id="0"/>
    </w:p>
    <w:p w:rsidR="00B35C8F" w:rsidRDefault="00B35C8F" w:rsidP="00DB0F53">
      <w:pPr>
        <w:tabs>
          <w:tab w:val="left" w:pos="5040"/>
          <w:tab w:val="right" w:leader="underscore" w:pos="9360"/>
        </w:tabs>
        <w:rPr>
          <w:rFonts w:ascii="Arial Narrow" w:hAnsi="Arial Narrow" w:cs="Calibri"/>
        </w:rPr>
      </w:pPr>
    </w:p>
    <w:p w:rsidR="00B35C8F" w:rsidRDefault="00B35C8F" w:rsidP="00DB0F53">
      <w:pPr>
        <w:tabs>
          <w:tab w:val="left" w:pos="5040"/>
          <w:tab w:val="right" w:leader="underscore" w:pos="9360"/>
        </w:tabs>
        <w:rPr>
          <w:rFonts w:ascii="Arial Narrow" w:hAnsi="Arial Narrow" w:cs="Calibri"/>
        </w:rPr>
      </w:pPr>
    </w:p>
    <w:p w:rsidR="00B35C8F" w:rsidRDefault="00B35C8F" w:rsidP="00DB0F53">
      <w:pPr>
        <w:tabs>
          <w:tab w:val="left" w:pos="5040"/>
          <w:tab w:val="right" w:leader="underscore" w:pos="9360"/>
        </w:tabs>
        <w:rPr>
          <w:rFonts w:ascii="Arial Narrow" w:hAnsi="Arial Narrow" w:cs="Calibri"/>
        </w:rPr>
      </w:pPr>
    </w:p>
    <w:tbl>
      <w:tblPr>
        <w:tblW w:w="10015" w:type="dxa"/>
        <w:tblInd w:w="93" w:type="dxa"/>
        <w:tblLook w:val="04A0" w:firstRow="1" w:lastRow="0" w:firstColumn="1" w:lastColumn="0" w:noHBand="0" w:noVBand="1"/>
      </w:tblPr>
      <w:tblGrid>
        <w:gridCol w:w="3255"/>
        <w:gridCol w:w="960"/>
        <w:gridCol w:w="1280"/>
        <w:gridCol w:w="3300"/>
        <w:gridCol w:w="1220"/>
      </w:tblGrid>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Default="00B35C8F" w:rsidP="00B35C8F">
            <w:pPr>
              <w:ind w:right="-936"/>
              <w:jc w:val="left"/>
              <w:rPr>
                <w:rFonts w:ascii="Arial" w:hAnsi="Arial" w:cs="Arial"/>
                <w:b/>
                <w:bCs/>
                <w:color w:val="000000"/>
                <w:sz w:val="18"/>
                <w:szCs w:val="18"/>
              </w:rPr>
            </w:pPr>
          </w:p>
          <w:p w:rsidR="00B35C8F" w:rsidRDefault="00B35C8F" w:rsidP="00B35C8F">
            <w:pPr>
              <w:ind w:right="-936"/>
              <w:jc w:val="left"/>
              <w:rPr>
                <w:rFonts w:ascii="Arial" w:hAnsi="Arial" w:cs="Arial"/>
                <w:b/>
                <w:bCs/>
                <w:color w:val="000000"/>
                <w:sz w:val="18"/>
                <w:szCs w:val="18"/>
              </w:rPr>
            </w:pPr>
            <w:r>
              <w:rPr>
                <w:rFonts w:ascii="Arial" w:hAnsi="Arial" w:cs="Arial"/>
                <w:b/>
                <w:bCs/>
                <w:color w:val="000000"/>
                <w:sz w:val="18"/>
                <w:szCs w:val="18"/>
              </w:rPr>
              <w:t xml:space="preserve"> </w:t>
            </w:r>
          </w:p>
          <w:p w:rsidR="00B35C8F" w:rsidRPr="00B930BF" w:rsidRDefault="00B35C8F" w:rsidP="00B35C8F">
            <w:pPr>
              <w:ind w:right="-936"/>
              <w:jc w:val="left"/>
              <w:rPr>
                <w:rFonts w:ascii="Arial" w:hAnsi="Arial" w:cs="Arial"/>
                <w:b/>
                <w:bCs/>
                <w:color w:val="000000"/>
                <w:sz w:val="18"/>
                <w:szCs w:val="18"/>
              </w:rPr>
            </w:pPr>
          </w:p>
        </w:tc>
        <w:tc>
          <w:tcPr>
            <w:tcW w:w="960" w:type="dxa"/>
            <w:tcBorders>
              <w:top w:val="nil"/>
              <w:left w:val="nil"/>
              <w:bottom w:val="nil"/>
              <w:right w:val="nil"/>
            </w:tcBorders>
            <w:shd w:val="clear" w:color="auto" w:fill="auto"/>
            <w:noWrap/>
            <w:vAlign w:val="bottom"/>
          </w:tcPr>
          <w:p w:rsidR="00B35C8F" w:rsidRPr="00B930BF" w:rsidRDefault="00B35C8F" w:rsidP="0082042E">
            <w:pPr>
              <w:jc w:val="center"/>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B930BF" w:rsidRDefault="00B35C8F" w:rsidP="0082042E">
            <w:pPr>
              <w:jc w:val="right"/>
              <w:rPr>
                <w:rFonts w:ascii="Arial" w:hAnsi="Arial" w:cs="Arial"/>
                <w:color w:val="000000"/>
                <w:sz w:val="16"/>
                <w:szCs w:val="16"/>
              </w:rPr>
            </w:pPr>
          </w:p>
        </w:tc>
        <w:tc>
          <w:tcPr>
            <w:tcW w:w="3300" w:type="dxa"/>
            <w:tcBorders>
              <w:top w:val="nil"/>
              <w:left w:val="nil"/>
              <w:bottom w:val="nil"/>
              <w:right w:val="nil"/>
            </w:tcBorders>
            <w:shd w:val="clear" w:color="auto" w:fill="auto"/>
            <w:noWrap/>
            <w:vAlign w:val="bottom"/>
          </w:tcPr>
          <w:p w:rsidR="00B35C8F" w:rsidRPr="00701B0A" w:rsidRDefault="00B35C8F" w:rsidP="0082042E">
            <w:pPr>
              <w:jc w:val="center"/>
              <w:rPr>
                <w:rFonts w:ascii="Calibri" w:hAnsi="Calibri"/>
                <w:color w:val="000000"/>
                <w:sz w:val="22"/>
                <w:szCs w:val="22"/>
              </w:rPr>
            </w:pPr>
          </w:p>
        </w:tc>
        <w:tc>
          <w:tcPr>
            <w:tcW w:w="1220" w:type="dxa"/>
            <w:tcBorders>
              <w:top w:val="nil"/>
              <w:left w:val="nil"/>
              <w:bottom w:val="nil"/>
              <w:right w:val="nil"/>
            </w:tcBorders>
            <w:shd w:val="clear" w:color="auto" w:fill="auto"/>
            <w:noWrap/>
            <w:vAlign w:val="bottom"/>
          </w:tcPr>
          <w:p w:rsidR="00B35C8F" w:rsidRPr="00701B0A" w:rsidRDefault="00B35C8F" w:rsidP="0082042E">
            <w:pPr>
              <w:jc w:val="right"/>
              <w:rPr>
                <w:rFonts w:ascii="Arial" w:hAnsi="Arial" w:cs="Arial"/>
                <w:color w:val="000000"/>
                <w:sz w:val="16"/>
                <w:szCs w:val="16"/>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B930BF" w:rsidRDefault="00B35C8F" w:rsidP="00B35C8F">
            <w:pPr>
              <w:ind w:right="882"/>
              <w:jc w:val="right"/>
              <w:rPr>
                <w:rFonts w:ascii="Arial" w:hAnsi="Arial" w:cs="Arial"/>
                <w:color w:val="000000"/>
                <w:u w:val="single"/>
              </w:rPr>
            </w:pPr>
          </w:p>
        </w:tc>
        <w:tc>
          <w:tcPr>
            <w:tcW w:w="960" w:type="dxa"/>
            <w:tcBorders>
              <w:top w:val="nil"/>
              <w:left w:val="nil"/>
              <w:bottom w:val="nil"/>
              <w:right w:val="nil"/>
            </w:tcBorders>
            <w:shd w:val="clear" w:color="auto" w:fill="auto"/>
            <w:noWrap/>
            <w:vAlign w:val="bottom"/>
          </w:tcPr>
          <w:p w:rsidR="00B35C8F" w:rsidRPr="00B930BF" w:rsidRDefault="00B35C8F" w:rsidP="00B35C8F">
            <w:pPr>
              <w:ind w:right="882"/>
              <w:jc w:val="center"/>
              <w:rPr>
                <w:rFonts w:ascii="Arial" w:hAnsi="Arial" w:cs="Arial"/>
                <w:color w:val="000000"/>
                <w:u w:val="single"/>
              </w:rPr>
            </w:pPr>
          </w:p>
        </w:tc>
        <w:tc>
          <w:tcPr>
            <w:tcW w:w="1280" w:type="dxa"/>
            <w:tcBorders>
              <w:top w:val="nil"/>
              <w:left w:val="nil"/>
              <w:bottom w:val="nil"/>
              <w:right w:val="nil"/>
            </w:tcBorders>
            <w:shd w:val="clear" w:color="auto" w:fill="auto"/>
            <w:noWrap/>
            <w:vAlign w:val="bottom"/>
          </w:tcPr>
          <w:p w:rsidR="00B35C8F" w:rsidRPr="00B930BF" w:rsidRDefault="00B35C8F" w:rsidP="00B35C8F">
            <w:pPr>
              <w:ind w:right="882"/>
              <w:jc w:val="left"/>
              <w:rPr>
                <w:rFonts w:ascii="Arial" w:hAnsi="Arial" w:cs="Arial"/>
                <w:color w:val="000000"/>
              </w:rPr>
            </w:pPr>
          </w:p>
        </w:tc>
        <w:tc>
          <w:tcPr>
            <w:tcW w:w="3300" w:type="dxa"/>
            <w:tcBorders>
              <w:top w:val="nil"/>
              <w:left w:val="nil"/>
              <w:bottom w:val="nil"/>
              <w:right w:val="nil"/>
            </w:tcBorders>
            <w:shd w:val="clear" w:color="auto" w:fill="auto"/>
            <w:noWrap/>
            <w:vAlign w:val="bottom"/>
          </w:tcPr>
          <w:p w:rsidR="00B35C8F" w:rsidRPr="00B930BF" w:rsidRDefault="00B35C8F" w:rsidP="00B35C8F">
            <w:pPr>
              <w:ind w:right="882"/>
              <w:jc w:val="right"/>
              <w:rPr>
                <w:rFonts w:ascii="Arial" w:hAnsi="Arial" w:cs="Arial"/>
                <w:color w:val="000000"/>
                <w:u w:val="single"/>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b/>
                <w:bCs/>
                <w:color w:val="000000"/>
                <w:u w:val="single"/>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4215" w:type="dxa"/>
            <w:gridSpan w:val="2"/>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b/>
                <w:bCs/>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b/>
                <w:bCs/>
                <w:color w:val="000000"/>
                <w:u w:val="single"/>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b/>
                <w:bCs/>
                <w:color w:val="000000"/>
                <w:u w:val="single"/>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r>
      <w:tr w:rsidR="00B35C8F" w:rsidRPr="00701B0A" w:rsidTr="00B35C8F">
        <w:trPr>
          <w:trHeight w:val="300"/>
        </w:trPr>
        <w:tc>
          <w:tcPr>
            <w:tcW w:w="4215" w:type="dxa"/>
            <w:gridSpan w:val="2"/>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b/>
                <w:bCs/>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6"/>
                <w:szCs w:val="16"/>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center"/>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right"/>
              <w:rPr>
                <w:rFonts w:ascii="Arial" w:hAnsi="Arial" w:cs="Arial"/>
                <w:color w:val="000000"/>
                <w:sz w:val="18"/>
                <w:szCs w:val="18"/>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r>
      <w:tr w:rsidR="00B35C8F" w:rsidRPr="00701B0A" w:rsidTr="00B35C8F">
        <w:trPr>
          <w:trHeight w:val="300"/>
        </w:trPr>
        <w:tc>
          <w:tcPr>
            <w:tcW w:w="3255"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128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Calibri" w:hAnsi="Calibri"/>
                <w:color w:val="000000"/>
                <w:sz w:val="22"/>
                <w:szCs w:val="22"/>
              </w:rPr>
            </w:pPr>
          </w:p>
        </w:tc>
        <w:tc>
          <w:tcPr>
            <w:tcW w:w="330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tcPr>
          <w:p w:rsidR="00B35C8F" w:rsidRPr="00701B0A" w:rsidRDefault="00B35C8F" w:rsidP="00B35C8F">
            <w:pPr>
              <w:ind w:right="882"/>
              <w:jc w:val="left"/>
              <w:rPr>
                <w:rFonts w:ascii="Arial" w:hAnsi="Arial" w:cs="Arial"/>
                <w:color w:val="000000"/>
                <w:sz w:val="18"/>
                <w:szCs w:val="18"/>
              </w:rPr>
            </w:pP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53"/>
    <w:rsid w:val="000A51A9"/>
    <w:rsid w:val="0069307E"/>
    <w:rsid w:val="00B35C8F"/>
    <w:rsid w:val="00CD6ED7"/>
    <w:rsid w:val="00DB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5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0F53"/>
    <w:pPr>
      <w:jc w:val="center"/>
    </w:pPr>
    <w:rPr>
      <w:sz w:val="24"/>
    </w:rPr>
  </w:style>
  <w:style w:type="character" w:customStyle="1" w:styleId="TitleChar">
    <w:name w:val="Title Char"/>
    <w:basedOn w:val="DefaultParagraphFont"/>
    <w:link w:val="Title"/>
    <w:rsid w:val="00DB0F53"/>
    <w:rPr>
      <w:rFonts w:ascii="Times New Roman" w:eastAsia="Times New Roman" w:hAnsi="Times New Roman" w:cs="Times New Roman"/>
      <w:sz w:val="24"/>
      <w:szCs w:val="20"/>
    </w:rPr>
  </w:style>
  <w:style w:type="paragraph" w:styleId="BodyText">
    <w:name w:val="Body Text"/>
    <w:basedOn w:val="Normal"/>
    <w:link w:val="BodyTextChar"/>
    <w:rsid w:val="00DB0F53"/>
    <w:rPr>
      <w:sz w:val="24"/>
    </w:rPr>
  </w:style>
  <w:style w:type="character" w:customStyle="1" w:styleId="BodyTextChar">
    <w:name w:val="Body Text Char"/>
    <w:basedOn w:val="DefaultParagraphFont"/>
    <w:link w:val="BodyText"/>
    <w:rsid w:val="00DB0F5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5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0F53"/>
    <w:pPr>
      <w:jc w:val="center"/>
    </w:pPr>
    <w:rPr>
      <w:sz w:val="24"/>
    </w:rPr>
  </w:style>
  <w:style w:type="character" w:customStyle="1" w:styleId="TitleChar">
    <w:name w:val="Title Char"/>
    <w:basedOn w:val="DefaultParagraphFont"/>
    <w:link w:val="Title"/>
    <w:rsid w:val="00DB0F53"/>
    <w:rPr>
      <w:rFonts w:ascii="Times New Roman" w:eastAsia="Times New Roman" w:hAnsi="Times New Roman" w:cs="Times New Roman"/>
      <w:sz w:val="24"/>
      <w:szCs w:val="20"/>
    </w:rPr>
  </w:style>
  <w:style w:type="paragraph" w:styleId="BodyText">
    <w:name w:val="Body Text"/>
    <w:basedOn w:val="Normal"/>
    <w:link w:val="BodyTextChar"/>
    <w:rsid w:val="00DB0F53"/>
    <w:rPr>
      <w:sz w:val="24"/>
    </w:rPr>
  </w:style>
  <w:style w:type="character" w:customStyle="1" w:styleId="BodyTextChar">
    <w:name w:val="Body Text Char"/>
    <w:basedOn w:val="DefaultParagraphFont"/>
    <w:link w:val="BodyText"/>
    <w:rsid w:val="00DB0F5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2018-05-23T18:36:00Z</dcterms:created>
  <dcterms:modified xsi:type="dcterms:W3CDTF">2018-05-23T18:55:00Z</dcterms:modified>
</cp:coreProperties>
</file>