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ACC" w:rsidRPr="00F725D0" w:rsidRDefault="00115ACC" w:rsidP="00115ACC">
      <w:pPr>
        <w:pStyle w:val="Title"/>
        <w:rPr>
          <w:rFonts w:ascii="Arial" w:hAnsi="Arial" w:cs="Arial"/>
          <w:b/>
          <w:sz w:val="20"/>
        </w:rPr>
      </w:pPr>
      <w:r w:rsidRPr="00F725D0">
        <w:rPr>
          <w:rFonts w:ascii="Arial" w:hAnsi="Arial" w:cs="Arial"/>
          <w:b/>
          <w:sz w:val="20"/>
        </w:rPr>
        <w:t>MINUTES OF CITY COUNCIL</w:t>
      </w:r>
    </w:p>
    <w:p w:rsidR="00115ACC" w:rsidRPr="00F725D0" w:rsidRDefault="00115ACC" w:rsidP="00115ACC">
      <w:pPr>
        <w:jc w:val="center"/>
        <w:rPr>
          <w:rFonts w:ascii="Arial" w:hAnsi="Arial" w:cs="Arial"/>
          <w:b/>
        </w:rPr>
      </w:pPr>
      <w:r w:rsidRPr="00F725D0">
        <w:rPr>
          <w:rFonts w:ascii="Arial" w:hAnsi="Arial" w:cs="Arial"/>
          <w:b/>
        </w:rPr>
        <w:t>CITY OF SARGENT, NEBRASKA</w:t>
      </w:r>
    </w:p>
    <w:p w:rsidR="00115ACC" w:rsidRPr="00F725D0" w:rsidRDefault="00115ACC" w:rsidP="00115ACC">
      <w:pPr>
        <w:jc w:val="center"/>
        <w:rPr>
          <w:rFonts w:ascii="Arial" w:hAnsi="Arial" w:cs="Arial"/>
          <w:b/>
        </w:rPr>
      </w:pPr>
      <w:r>
        <w:rPr>
          <w:rFonts w:ascii="Arial" w:hAnsi="Arial" w:cs="Arial"/>
          <w:b/>
        </w:rPr>
        <w:t xml:space="preserve">Regular </w:t>
      </w:r>
      <w:r w:rsidRPr="00F725D0">
        <w:rPr>
          <w:rFonts w:ascii="Arial" w:hAnsi="Arial" w:cs="Arial"/>
          <w:b/>
        </w:rPr>
        <w:t>Session</w:t>
      </w:r>
    </w:p>
    <w:p w:rsidR="00115ACC" w:rsidRPr="00F725D0" w:rsidRDefault="00115ACC" w:rsidP="00115ACC">
      <w:pPr>
        <w:pStyle w:val="BodyText"/>
        <w:jc w:val="center"/>
        <w:rPr>
          <w:rFonts w:ascii="Arial" w:hAnsi="Arial" w:cs="Arial"/>
          <w:b/>
          <w:sz w:val="20"/>
        </w:rPr>
      </w:pPr>
      <w:r w:rsidRPr="00F725D0">
        <w:rPr>
          <w:rFonts w:ascii="Arial" w:hAnsi="Arial" w:cs="Arial"/>
          <w:b/>
          <w:sz w:val="20"/>
        </w:rPr>
        <w:t>Sargent Community Center</w:t>
      </w:r>
    </w:p>
    <w:p w:rsidR="00115ACC" w:rsidRDefault="00115ACC" w:rsidP="00115ACC">
      <w:pPr>
        <w:pStyle w:val="BodyText"/>
        <w:jc w:val="center"/>
        <w:rPr>
          <w:rFonts w:ascii="Arial" w:hAnsi="Arial" w:cs="Arial"/>
          <w:b/>
          <w:sz w:val="20"/>
        </w:rPr>
      </w:pPr>
      <w:r w:rsidRPr="00F725D0">
        <w:rPr>
          <w:rFonts w:ascii="Arial" w:hAnsi="Arial" w:cs="Arial"/>
          <w:b/>
          <w:sz w:val="20"/>
        </w:rPr>
        <w:t xml:space="preserve"> </w:t>
      </w:r>
      <w:r>
        <w:rPr>
          <w:rFonts w:ascii="Arial" w:hAnsi="Arial" w:cs="Arial"/>
          <w:b/>
          <w:sz w:val="20"/>
        </w:rPr>
        <w:t>August 11, 2014</w:t>
      </w:r>
    </w:p>
    <w:p w:rsidR="00115ACC" w:rsidRPr="00F725D0" w:rsidRDefault="00115ACC" w:rsidP="00115ACC">
      <w:pPr>
        <w:pStyle w:val="BodyText"/>
        <w:jc w:val="center"/>
        <w:rPr>
          <w:rFonts w:ascii="Arial" w:hAnsi="Arial" w:cs="Arial"/>
          <w:i/>
        </w:rPr>
      </w:pPr>
    </w:p>
    <w:p w:rsidR="00115ACC" w:rsidRPr="00F725D0" w:rsidRDefault="00115ACC" w:rsidP="00115ACC">
      <w:pPr>
        <w:pStyle w:val="BodyText"/>
        <w:rPr>
          <w:rFonts w:ascii="Arial" w:hAnsi="Arial" w:cs="Arial"/>
          <w:sz w:val="20"/>
        </w:rPr>
      </w:pPr>
      <w:r w:rsidRPr="00F725D0">
        <w:rPr>
          <w:rFonts w:ascii="Arial" w:hAnsi="Arial" w:cs="Arial"/>
          <w:sz w:val="20"/>
        </w:rPr>
        <w:t>The Mayor and Council of the City of Sargent, Nebraska, met in</w:t>
      </w:r>
      <w:r>
        <w:rPr>
          <w:rFonts w:ascii="Arial" w:hAnsi="Arial" w:cs="Arial"/>
          <w:sz w:val="20"/>
        </w:rPr>
        <w:t xml:space="preserve"> Regular</w:t>
      </w:r>
      <w:r w:rsidRPr="00F725D0">
        <w:rPr>
          <w:rFonts w:ascii="Arial" w:hAnsi="Arial" w:cs="Arial"/>
          <w:sz w:val="20"/>
        </w:rPr>
        <w:t xml:space="preserve"> Session at the Sargent Community Center on the</w:t>
      </w:r>
      <w:r>
        <w:rPr>
          <w:rFonts w:ascii="Arial" w:hAnsi="Arial" w:cs="Arial"/>
          <w:sz w:val="20"/>
        </w:rPr>
        <w:t xml:space="preserve"> 11</w:t>
      </w:r>
      <w:r w:rsidRPr="00EC01F4">
        <w:rPr>
          <w:rFonts w:ascii="Arial" w:hAnsi="Arial" w:cs="Arial"/>
          <w:sz w:val="20"/>
          <w:vertAlign w:val="superscript"/>
        </w:rPr>
        <w:t>th</w:t>
      </w:r>
      <w:r w:rsidRPr="00F725D0">
        <w:rPr>
          <w:rFonts w:ascii="Arial" w:hAnsi="Arial" w:cs="Arial"/>
          <w:sz w:val="20"/>
        </w:rPr>
        <w:t xml:space="preserve"> day of</w:t>
      </w:r>
      <w:r>
        <w:rPr>
          <w:rFonts w:ascii="Arial" w:hAnsi="Arial" w:cs="Arial"/>
          <w:sz w:val="20"/>
        </w:rPr>
        <w:t xml:space="preserve"> August</w:t>
      </w:r>
      <w:r w:rsidRPr="00F725D0">
        <w:rPr>
          <w:rFonts w:ascii="Arial" w:hAnsi="Arial" w:cs="Arial"/>
          <w:sz w:val="20"/>
        </w:rPr>
        <w:t>, 201</w:t>
      </w:r>
      <w:r>
        <w:rPr>
          <w:rFonts w:ascii="Arial" w:hAnsi="Arial" w:cs="Arial"/>
          <w:sz w:val="20"/>
        </w:rPr>
        <w:t>4</w:t>
      </w:r>
      <w:r w:rsidRPr="00F725D0">
        <w:rPr>
          <w:rFonts w:ascii="Arial" w:hAnsi="Arial" w:cs="Arial"/>
          <w:sz w:val="20"/>
        </w:rPr>
        <w:t xml:space="preserve">, at </w:t>
      </w:r>
      <w:r>
        <w:rPr>
          <w:rFonts w:ascii="Arial" w:hAnsi="Arial" w:cs="Arial"/>
          <w:sz w:val="20"/>
        </w:rPr>
        <w:t>7:0</w:t>
      </w:r>
      <w:r w:rsidRPr="00F725D0">
        <w:rPr>
          <w:rFonts w:ascii="Arial" w:hAnsi="Arial" w:cs="Arial"/>
          <w:sz w:val="20"/>
        </w:rPr>
        <w:t>0 p.m.  Notice of the meeting was posted at the City Office, U. S. Post Office,</w:t>
      </w:r>
      <w:r w:rsidRPr="00575B62">
        <w:rPr>
          <w:rFonts w:ascii="Arial" w:hAnsi="Arial" w:cs="Arial"/>
          <w:b/>
          <w:sz w:val="20"/>
        </w:rPr>
        <w:t xml:space="preserve"> </w:t>
      </w:r>
      <w:r w:rsidRPr="00F725D0">
        <w:rPr>
          <w:rFonts w:ascii="Arial" w:hAnsi="Arial" w:cs="Arial"/>
          <w:sz w:val="20"/>
        </w:rPr>
        <w:t xml:space="preserve">Sargent Corner Market and First National Bank on </w:t>
      </w:r>
      <w:r>
        <w:rPr>
          <w:rFonts w:ascii="Arial" w:hAnsi="Arial" w:cs="Arial"/>
          <w:sz w:val="20"/>
        </w:rPr>
        <w:t xml:space="preserve">Thursday, July 31, </w:t>
      </w:r>
      <w:r w:rsidRPr="004F33A1">
        <w:rPr>
          <w:rFonts w:ascii="Arial" w:hAnsi="Arial" w:cs="Arial"/>
          <w:sz w:val="20"/>
        </w:rPr>
        <w:t>201</w:t>
      </w:r>
      <w:r>
        <w:rPr>
          <w:rFonts w:ascii="Arial" w:hAnsi="Arial" w:cs="Arial"/>
          <w:sz w:val="20"/>
        </w:rPr>
        <w:t>4</w:t>
      </w:r>
      <w:r w:rsidRPr="00F725D0">
        <w:rPr>
          <w:rFonts w:ascii="Arial" w:hAnsi="Arial" w:cs="Arial"/>
          <w:sz w:val="20"/>
        </w:rPr>
        <w:t>.  The following</w:t>
      </w:r>
      <w:r>
        <w:rPr>
          <w:rFonts w:ascii="Arial" w:hAnsi="Arial" w:cs="Arial"/>
          <w:sz w:val="20"/>
        </w:rPr>
        <w:t xml:space="preserve"> were present: Mayor Mick Kozeal, Council Members: Jan Oeltjen, Micky Schneider, Tim Leibert, and Ron Jepsen. A</w:t>
      </w:r>
      <w:r w:rsidRPr="00F725D0">
        <w:rPr>
          <w:rFonts w:ascii="Arial" w:hAnsi="Arial" w:cs="Arial"/>
          <w:sz w:val="20"/>
        </w:rPr>
        <w:t>lso prese</w:t>
      </w:r>
      <w:r>
        <w:rPr>
          <w:rFonts w:ascii="Arial" w:hAnsi="Arial" w:cs="Arial"/>
          <w:sz w:val="20"/>
        </w:rPr>
        <w:t xml:space="preserve">nt: </w:t>
      </w:r>
      <w:r w:rsidRPr="00F725D0">
        <w:rPr>
          <w:rFonts w:ascii="Arial" w:hAnsi="Arial" w:cs="Arial"/>
          <w:sz w:val="20"/>
        </w:rPr>
        <w:t>City Admin</w:t>
      </w:r>
      <w:r>
        <w:rPr>
          <w:rFonts w:ascii="Arial" w:hAnsi="Arial" w:cs="Arial"/>
          <w:sz w:val="20"/>
        </w:rPr>
        <w:t>istrator/Utility Superintendent Reece Jensen</w:t>
      </w:r>
      <w:proofErr w:type="gramStart"/>
      <w:r>
        <w:rPr>
          <w:rFonts w:ascii="Arial" w:hAnsi="Arial" w:cs="Arial"/>
          <w:sz w:val="20"/>
        </w:rPr>
        <w:t>,  Officer</w:t>
      </w:r>
      <w:proofErr w:type="gramEnd"/>
      <w:r>
        <w:rPr>
          <w:rFonts w:ascii="Arial" w:hAnsi="Arial" w:cs="Arial"/>
          <w:sz w:val="20"/>
        </w:rPr>
        <w:t xml:space="preserve"> JD Keefe City Attorney Glenn Clark  and </w:t>
      </w:r>
      <w:r w:rsidRPr="00F725D0">
        <w:rPr>
          <w:rFonts w:ascii="Arial" w:hAnsi="Arial" w:cs="Arial"/>
          <w:sz w:val="20"/>
        </w:rPr>
        <w:t>Ci</w:t>
      </w:r>
      <w:r>
        <w:rPr>
          <w:rFonts w:ascii="Arial" w:hAnsi="Arial" w:cs="Arial"/>
          <w:sz w:val="20"/>
        </w:rPr>
        <w:t>ty Clerk/Treasurer Gwenda Horky.</w:t>
      </w:r>
    </w:p>
    <w:p w:rsidR="00115ACC" w:rsidRPr="00F725D0" w:rsidRDefault="00115ACC" w:rsidP="00115ACC">
      <w:pPr>
        <w:pStyle w:val="BodyText"/>
        <w:rPr>
          <w:rFonts w:ascii="Arial" w:hAnsi="Arial" w:cs="Arial"/>
          <w:sz w:val="20"/>
        </w:rPr>
      </w:pPr>
      <w:r w:rsidRPr="00F725D0">
        <w:rPr>
          <w:rFonts w:ascii="Arial" w:hAnsi="Arial" w:cs="Arial"/>
          <w:sz w:val="20"/>
        </w:rPr>
        <w:t xml:space="preserve">  </w:t>
      </w:r>
    </w:p>
    <w:p w:rsidR="00115ACC" w:rsidRDefault="00115ACC" w:rsidP="00115ACC">
      <w:pPr>
        <w:pStyle w:val="BodyText"/>
        <w:rPr>
          <w:rFonts w:ascii="Arial" w:hAnsi="Arial" w:cs="Arial"/>
          <w:sz w:val="20"/>
        </w:rPr>
      </w:pPr>
      <w:r>
        <w:rPr>
          <w:rFonts w:ascii="Arial" w:hAnsi="Arial" w:cs="Arial"/>
          <w:sz w:val="20"/>
        </w:rPr>
        <w:t>Mayor Kozeal</w:t>
      </w:r>
      <w:r w:rsidRPr="00F725D0">
        <w:rPr>
          <w:rFonts w:ascii="Arial" w:hAnsi="Arial" w:cs="Arial"/>
          <w:sz w:val="20"/>
        </w:rPr>
        <w:t xml:space="preserve"> publicly stated to all in attendance that a current copy of the Nebraska Open Meetings Act was available for review and indicated the location of such copy posted on the east wall of the meeting room in the Sargent Community Center.  </w:t>
      </w:r>
      <w:r>
        <w:rPr>
          <w:rFonts w:ascii="Arial" w:hAnsi="Arial" w:cs="Arial"/>
          <w:sz w:val="20"/>
        </w:rPr>
        <w:t>Mayor Kozeal</w:t>
      </w:r>
      <w:r w:rsidRPr="00F725D0">
        <w:rPr>
          <w:rFonts w:ascii="Arial" w:hAnsi="Arial" w:cs="Arial"/>
          <w:sz w:val="20"/>
        </w:rPr>
        <w:t xml:space="preserve"> cal</w:t>
      </w:r>
      <w:r>
        <w:rPr>
          <w:rFonts w:ascii="Arial" w:hAnsi="Arial" w:cs="Arial"/>
          <w:sz w:val="20"/>
        </w:rPr>
        <w:t xml:space="preserve">led the meeting to order </w:t>
      </w:r>
      <w:proofErr w:type="gramStart"/>
      <w:r>
        <w:rPr>
          <w:rFonts w:ascii="Arial" w:hAnsi="Arial" w:cs="Arial"/>
          <w:sz w:val="20"/>
        </w:rPr>
        <w:t>at  7:00</w:t>
      </w:r>
      <w:proofErr w:type="gramEnd"/>
      <w:r>
        <w:rPr>
          <w:rFonts w:ascii="Arial" w:hAnsi="Arial" w:cs="Arial"/>
          <w:sz w:val="20"/>
        </w:rPr>
        <w:t xml:space="preserve"> </w:t>
      </w:r>
      <w:r w:rsidRPr="00F725D0">
        <w:rPr>
          <w:rFonts w:ascii="Arial" w:hAnsi="Arial" w:cs="Arial"/>
          <w:sz w:val="20"/>
        </w:rPr>
        <w:t xml:space="preserve">p.m. </w:t>
      </w:r>
    </w:p>
    <w:p w:rsidR="00115ACC" w:rsidRDefault="00115ACC" w:rsidP="00115ACC">
      <w:pPr>
        <w:pStyle w:val="BodyText"/>
        <w:rPr>
          <w:rFonts w:ascii="Arial" w:hAnsi="Arial" w:cs="Arial"/>
          <w:sz w:val="20"/>
        </w:rPr>
      </w:pPr>
    </w:p>
    <w:p w:rsidR="00115ACC" w:rsidRDefault="00115ACC" w:rsidP="00115ACC">
      <w:pPr>
        <w:pStyle w:val="BodyText"/>
        <w:rPr>
          <w:rFonts w:ascii="Arial" w:hAnsi="Arial" w:cs="Arial"/>
          <w:sz w:val="20"/>
        </w:rPr>
      </w:pPr>
      <w:r>
        <w:rPr>
          <w:rFonts w:ascii="Arial" w:hAnsi="Arial" w:cs="Arial"/>
          <w:sz w:val="20"/>
        </w:rPr>
        <w:t xml:space="preserve">Council Member </w:t>
      </w:r>
      <w:proofErr w:type="gramStart"/>
      <w:r>
        <w:rPr>
          <w:rFonts w:ascii="Arial" w:hAnsi="Arial" w:cs="Arial"/>
          <w:sz w:val="20"/>
        </w:rPr>
        <w:t>Oeltjen  moved</w:t>
      </w:r>
      <w:proofErr w:type="gramEnd"/>
      <w:r>
        <w:rPr>
          <w:rFonts w:ascii="Arial" w:hAnsi="Arial" w:cs="Arial"/>
          <w:sz w:val="20"/>
        </w:rPr>
        <w:t xml:space="preserve"> to approve the consent agenda.  Council Member Leibert seconded.  </w:t>
      </w:r>
      <w:proofErr w:type="gramStart"/>
      <w:r>
        <w:rPr>
          <w:rFonts w:ascii="Arial" w:hAnsi="Arial" w:cs="Arial"/>
          <w:sz w:val="20"/>
        </w:rPr>
        <w:t>Voting yea:  Leibert, Schneider, Oeltjen and Jepsen.</w:t>
      </w:r>
      <w:proofErr w:type="gramEnd"/>
      <w:r>
        <w:rPr>
          <w:rFonts w:ascii="Arial" w:hAnsi="Arial" w:cs="Arial"/>
          <w:sz w:val="20"/>
        </w:rPr>
        <w:t xml:space="preserve">  </w:t>
      </w:r>
      <w:proofErr w:type="gramStart"/>
      <w:r>
        <w:rPr>
          <w:rFonts w:ascii="Arial" w:hAnsi="Arial" w:cs="Arial"/>
          <w:sz w:val="20"/>
        </w:rPr>
        <w:t>Voting nay:  None.</w:t>
      </w:r>
      <w:proofErr w:type="gramEnd"/>
      <w:r>
        <w:rPr>
          <w:rFonts w:ascii="Arial" w:hAnsi="Arial" w:cs="Arial"/>
          <w:sz w:val="20"/>
        </w:rPr>
        <w:t xml:space="preserve">  Motion carried.</w:t>
      </w:r>
    </w:p>
    <w:p w:rsidR="00115ACC" w:rsidRDefault="00115ACC" w:rsidP="00115ACC">
      <w:pPr>
        <w:pStyle w:val="BodyText"/>
        <w:rPr>
          <w:rFonts w:ascii="Arial" w:hAnsi="Arial" w:cs="Arial"/>
          <w:sz w:val="20"/>
        </w:rPr>
      </w:pPr>
    </w:p>
    <w:p w:rsidR="00115ACC" w:rsidRDefault="00115ACC" w:rsidP="00115ACC">
      <w:pPr>
        <w:pStyle w:val="BodyText"/>
        <w:rPr>
          <w:rFonts w:ascii="Arial" w:hAnsi="Arial" w:cs="Arial"/>
          <w:sz w:val="20"/>
        </w:rPr>
      </w:pPr>
      <w:r>
        <w:rPr>
          <w:rFonts w:ascii="Arial" w:hAnsi="Arial" w:cs="Arial"/>
          <w:sz w:val="20"/>
        </w:rPr>
        <w:t>Citizen Comments:  None</w:t>
      </w:r>
    </w:p>
    <w:p w:rsidR="00115ACC" w:rsidRDefault="00115ACC" w:rsidP="00115ACC">
      <w:pPr>
        <w:pStyle w:val="BodyText"/>
        <w:rPr>
          <w:rFonts w:ascii="Arial" w:hAnsi="Arial" w:cs="Arial"/>
          <w:sz w:val="20"/>
        </w:rPr>
      </w:pPr>
    </w:p>
    <w:p w:rsidR="00115ACC" w:rsidRDefault="00115ACC" w:rsidP="00115ACC">
      <w:pPr>
        <w:pStyle w:val="BodyText"/>
        <w:rPr>
          <w:rFonts w:ascii="Arial" w:hAnsi="Arial" w:cs="Arial"/>
          <w:sz w:val="20"/>
        </w:rPr>
      </w:pPr>
      <w:r>
        <w:rPr>
          <w:rFonts w:ascii="Arial" w:hAnsi="Arial" w:cs="Arial"/>
          <w:sz w:val="20"/>
        </w:rPr>
        <w:t xml:space="preserve">Council Member Schneider moved to approve the building permit for Mark </w:t>
      </w:r>
      <w:proofErr w:type="gramStart"/>
      <w:r>
        <w:rPr>
          <w:rFonts w:ascii="Arial" w:hAnsi="Arial" w:cs="Arial"/>
          <w:sz w:val="20"/>
        </w:rPr>
        <w:t>Koch  at</w:t>
      </w:r>
      <w:proofErr w:type="gramEnd"/>
      <w:r>
        <w:rPr>
          <w:rFonts w:ascii="Arial" w:hAnsi="Arial" w:cs="Arial"/>
          <w:sz w:val="20"/>
        </w:rPr>
        <w:t xml:space="preserve"> 500 West  Edith for concert footings.  Council Member Jepsen seconded.  </w:t>
      </w:r>
      <w:proofErr w:type="gramStart"/>
      <w:r>
        <w:rPr>
          <w:rFonts w:ascii="Arial" w:hAnsi="Arial" w:cs="Arial"/>
          <w:sz w:val="20"/>
        </w:rPr>
        <w:t>Voting yea:  Jepsen, Schneider and Oeltjen.</w:t>
      </w:r>
      <w:proofErr w:type="gramEnd"/>
      <w:r>
        <w:rPr>
          <w:rFonts w:ascii="Arial" w:hAnsi="Arial" w:cs="Arial"/>
          <w:sz w:val="20"/>
        </w:rPr>
        <w:t xml:space="preserve">  </w:t>
      </w:r>
      <w:proofErr w:type="gramStart"/>
      <w:r>
        <w:rPr>
          <w:rFonts w:ascii="Arial" w:hAnsi="Arial" w:cs="Arial"/>
          <w:sz w:val="20"/>
        </w:rPr>
        <w:t>Voting nay:  Leibert.</w:t>
      </w:r>
      <w:proofErr w:type="gramEnd"/>
      <w:r>
        <w:rPr>
          <w:rFonts w:ascii="Arial" w:hAnsi="Arial" w:cs="Arial"/>
          <w:sz w:val="20"/>
        </w:rPr>
        <w:t xml:space="preserve">  Motion carried.</w:t>
      </w:r>
    </w:p>
    <w:p w:rsidR="00115ACC" w:rsidRDefault="00115ACC" w:rsidP="00115ACC">
      <w:pPr>
        <w:pStyle w:val="BodyText"/>
        <w:rPr>
          <w:rFonts w:ascii="Arial" w:hAnsi="Arial" w:cs="Arial"/>
          <w:sz w:val="20"/>
        </w:rPr>
      </w:pPr>
    </w:p>
    <w:p w:rsidR="00115ACC" w:rsidRDefault="00115ACC" w:rsidP="00115ACC">
      <w:pPr>
        <w:pStyle w:val="BodyText"/>
        <w:rPr>
          <w:rFonts w:ascii="Arial" w:hAnsi="Arial" w:cs="Arial"/>
          <w:sz w:val="20"/>
        </w:rPr>
      </w:pPr>
      <w:r>
        <w:rPr>
          <w:rFonts w:ascii="Arial" w:hAnsi="Arial" w:cs="Arial"/>
          <w:sz w:val="20"/>
        </w:rPr>
        <w:t>A dog crossing sign on Main Street between Steve Graves and David Record was discussed.  The council reminded the clerk that dogs belong on a leash and that no signs were permitted in the City’s right-of-way.  The clerk will write a letter concerning this request.</w:t>
      </w:r>
    </w:p>
    <w:p w:rsidR="00115ACC" w:rsidRDefault="00115ACC" w:rsidP="00115ACC">
      <w:pPr>
        <w:pStyle w:val="BodyText"/>
        <w:rPr>
          <w:rFonts w:ascii="Arial" w:hAnsi="Arial" w:cs="Arial"/>
          <w:sz w:val="20"/>
        </w:rPr>
      </w:pPr>
    </w:p>
    <w:p w:rsidR="00115ACC" w:rsidRDefault="00115ACC" w:rsidP="00115ACC">
      <w:pPr>
        <w:pStyle w:val="BodyText"/>
        <w:rPr>
          <w:rFonts w:ascii="Arial" w:hAnsi="Arial" w:cs="Arial"/>
          <w:sz w:val="20"/>
        </w:rPr>
      </w:pPr>
      <w:r>
        <w:rPr>
          <w:rFonts w:ascii="Arial" w:hAnsi="Arial" w:cs="Arial"/>
          <w:sz w:val="20"/>
        </w:rPr>
        <w:t xml:space="preserve">Council Member Oeltjen moved to approve the special liquor license for Cedar Bar on September 20, 2014 at the Community Center with a beer garden. Council Member Leibert seconded.  </w:t>
      </w:r>
      <w:proofErr w:type="gramStart"/>
      <w:r>
        <w:rPr>
          <w:rFonts w:ascii="Arial" w:hAnsi="Arial" w:cs="Arial"/>
          <w:sz w:val="20"/>
        </w:rPr>
        <w:t>Voting yea:  Jepsen, Schneider, Leibert and Oeltjen.</w:t>
      </w:r>
      <w:proofErr w:type="gramEnd"/>
      <w:r>
        <w:rPr>
          <w:rFonts w:ascii="Arial" w:hAnsi="Arial" w:cs="Arial"/>
          <w:sz w:val="20"/>
        </w:rPr>
        <w:t xml:space="preserve">  </w:t>
      </w:r>
      <w:proofErr w:type="gramStart"/>
      <w:r>
        <w:rPr>
          <w:rFonts w:ascii="Arial" w:hAnsi="Arial" w:cs="Arial"/>
          <w:sz w:val="20"/>
        </w:rPr>
        <w:t>Voting nay:  None.</w:t>
      </w:r>
      <w:proofErr w:type="gramEnd"/>
      <w:r>
        <w:rPr>
          <w:rFonts w:ascii="Arial" w:hAnsi="Arial" w:cs="Arial"/>
          <w:sz w:val="20"/>
        </w:rPr>
        <w:t xml:space="preserve">  Motion carried.</w:t>
      </w:r>
    </w:p>
    <w:p w:rsidR="00115ACC" w:rsidRDefault="00115ACC" w:rsidP="00115ACC">
      <w:pPr>
        <w:pStyle w:val="BodyText"/>
        <w:rPr>
          <w:rFonts w:ascii="Arial" w:hAnsi="Arial" w:cs="Arial"/>
          <w:sz w:val="20"/>
        </w:rPr>
      </w:pPr>
    </w:p>
    <w:p w:rsidR="00115ACC" w:rsidRDefault="00115ACC" w:rsidP="00115ACC">
      <w:pPr>
        <w:pStyle w:val="BodyText"/>
        <w:rPr>
          <w:rFonts w:ascii="Arial" w:hAnsi="Arial" w:cs="Arial"/>
          <w:sz w:val="20"/>
        </w:rPr>
      </w:pPr>
      <w:r>
        <w:rPr>
          <w:rFonts w:ascii="Arial" w:hAnsi="Arial" w:cs="Arial"/>
          <w:sz w:val="20"/>
        </w:rPr>
        <w:t xml:space="preserve">Council Member Leibert moved to approve the special liquor license for Lazy D, of Taylor NE on October 11, 2014 for a wedding dance at the Community Center with a beer garden.  Council Member Schneider seconded.  </w:t>
      </w:r>
      <w:proofErr w:type="gramStart"/>
      <w:r>
        <w:rPr>
          <w:rFonts w:ascii="Arial" w:hAnsi="Arial" w:cs="Arial"/>
          <w:sz w:val="20"/>
        </w:rPr>
        <w:t>Voting yea:  Schneider, Leibert, Oeltjen, and Jepsen.</w:t>
      </w:r>
      <w:proofErr w:type="gramEnd"/>
      <w:r>
        <w:rPr>
          <w:rFonts w:ascii="Arial" w:hAnsi="Arial" w:cs="Arial"/>
          <w:sz w:val="20"/>
        </w:rPr>
        <w:t xml:space="preserve">  </w:t>
      </w:r>
      <w:proofErr w:type="gramStart"/>
      <w:r>
        <w:rPr>
          <w:rFonts w:ascii="Arial" w:hAnsi="Arial" w:cs="Arial"/>
          <w:sz w:val="20"/>
        </w:rPr>
        <w:t>Voting nay:  None.</w:t>
      </w:r>
      <w:proofErr w:type="gramEnd"/>
      <w:r>
        <w:rPr>
          <w:rFonts w:ascii="Arial" w:hAnsi="Arial" w:cs="Arial"/>
          <w:sz w:val="20"/>
        </w:rPr>
        <w:t xml:space="preserve">  Motion carried.  </w:t>
      </w:r>
    </w:p>
    <w:p w:rsidR="00115ACC" w:rsidRDefault="00115ACC" w:rsidP="00115ACC">
      <w:pPr>
        <w:pStyle w:val="BodyText"/>
        <w:rPr>
          <w:rFonts w:ascii="Arial" w:hAnsi="Arial" w:cs="Arial"/>
          <w:sz w:val="20"/>
        </w:rPr>
      </w:pPr>
    </w:p>
    <w:p w:rsidR="00115ACC" w:rsidRDefault="00115ACC" w:rsidP="00115ACC">
      <w:pPr>
        <w:pStyle w:val="BodyText"/>
        <w:rPr>
          <w:rFonts w:ascii="Arial" w:hAnsi="Arial" w:cs="Arial"/>
          <w:sz w:val="20"/>
        </w:rPr>
      </w:pPr>
      <w:r>
        <w:rPr>
          <w:rFonts w:ascii="Arial" w:hAnsi="Arial" w:cs="Arial"/>
          <w:sz w:val="20"/>
        </w:rPr>
        <w:t>Discussion was held on Keno.</w:t>
      </w:r>
    </w:p>
    <w:p w:rsidR="00115ACC" w:rsidRDefault="00115ACC" w:rsidP="00115ACC">
      <w:pPr>
        <w:pStyle w:val="BodyText"/>
        <w:rPr>
          <w:rFonts w:ascii="Arial" w:hAnsi="Arial" w:cs="Arial"/>
          <w:sz w:val="20"/>
        </w:rPr>
      </w:pPr>
    </w:p>
    <w:p w:rsidR="00115ACC" w:rsidRDefault="00115ACC" w:rsidP="00115ACC">
      <w:pPr>
        <w:pStyle w:val="BodyText"/>
        <w:rPr>
          <w:rFonts w:ascii="Arial" w:hAnsi="Arial" w:cs="Arial"/>
          <w:sz w:val="20"/>
        </w:rPr>
      </w:pPr>
      <w:r>
        <w:rPr>
          <w:rFonts w:ascii="Arial" w:hAnsi="Arial" w:cs="Arial"/>
          <w:sz w:val="20"/>
        </w:rPr>
        <w:t>Discussion was held on the 2014-2015 Budget.</w:t>
      </w:r>
    </w:p>
    <w:p w:rsidR="00115ACC" w:rsidRDefault="00115ACC" w:rsidP="00115ACC">
      <w:pPr>
        <w:pStyle w:val="BodyText"/>
        <w:rPr>
          <w:rFonts w:ascii="Arial" w:hAnsi="Arial" w:cs="Arial"/>
          <w:sz w:val="20"/>
        </w:rPr>
      </w:pPr>
    </w:p>
    <w:p w:rsidR="00115ACC" w:rsidRDefault="00115ACC" w:rsidP="00115ACC">
      <w:pPr>
        <w:pStyle w:val="BodyText"/>
        <w:rPr>
          <w:rFonts w:ascii="Arial" w:hAnsi="Arial" w:cs="Arial"/>
          <w:sz w:val="20"/>
        </w:rPr>
      </w:pPr>
      <w:r>
        <w:rPr>
          <w:rFonts w:ascii="Arial" w:hAnsi="Arial" w:cs="Arial"/>
          <w:sz w:val="20"/>
        </w:rPr>
        <w:t xml:space="preserve">Council Member Schneider moved to </w:t>
      </w:r>
      <w:proofErr w:type="gramStart"/>
      <w:r>
        <w:rPr>
          <w:rFonts w:ascii="Arial" w:hAnsi="Arial" w:cs="Arial"/>
          <w:sz w:val="20"/>
        </w:rPr>
        <w:t>approve  CDBG</w:t>
      </w:r>
      <w:proofErr w:type="gramEnd"/>
      <w:r>
        <w:rPr>
          <w:rFonts w:ascii="Arial" w:hAnsi="Arial" w:cs="Arial"/>
          <w:sz w:val="20"/>
        </w:rPr>
        <w:t xml:space="preserve"> drawdown 8-2014 for $939.14.  Council Member Oeltjen seconded.  </w:t>
      </w:r>
      <w:proofErr w:type="gramStart"/>
      <w:r>
        <w:rPr>
          <w:rFonts w:ascii="Arial" w:hAnsi="Arial" w:cs="Arial"/>
          <w:sz w:val="20"/>
        </w:rPr>
        <w:t>Voting yea: Schneider, Leibert, Oeltjen, and Jepsen.</w:t>
      </w:r>
      <w:proofErr w:type="gramEnd"/>
      <w:r>
        <w:rPr>
          <w:rFonts w:ascii="Arial" w:hAnsi="Arial" w:cs="Arial"/>
          <w:sz w:val="20"/>
        </w:rPr>
        <w:t xml:space="preserve">  </w:t>
      </w:r>
      <w:proofErr w:type="gramStart"/>
      <w:r>
        <w:rPr>
          <w:rFonts w:ascii="Arial" w:hAnsi="Arial" w:cs="Arial"/>
          <w:sz w:val="20"/>
        </w:rPr>
        <w:t>Voting nay:  None.</w:t>
      </w:r>
      <w:proofErr w:type="gramEnd"/>
      <w:r>
        <w:rPr>
          <w:rFonts w:ascii="Arial" w:hAnsi="Arial" w:cs="Arial"/>
          <w:sz w:val="20"/>
        </w:rPr>
        <w:t xml:space="preserve">  Motion carried.  </w:t>
      </w:r>
    </w:p>
    <w:p w:rsidR="00115ACC" w:rsidRDefault="00115ACC" w:rsidP="00115ACC">
      <w:pPr>
        <w:pStyle w:val="BodyText"/>
        <w:rPr>
          <w:rFonts w:ascii="Arial" w:hAnsi="Arial" w:cs="Arial"/>
          <w:sz w:val="20"/>
        </w:rPr>
      </w:pPr>
    </w:p>
    <w:p w:rsidR="00115ACC" w:rsidRDefault="00115ACC" w:rsidP="00115ACC">
      <w:pPr>
        <w:pStyle w:val="BodyText"/>
        <w:rPr>
          <w:rFonts w:ascii="Arial" w:hAnsi="Arial" w:cs="Arial"/>
          <w:sz w:val="20"/>
        </w:rPr>
      </w:pPr>
      <w:r>
        <w:rPr>
          <w:rFonts w:ascii="Arial" w:hAnsi="Arial" w:cs="Arial"/>
          <w:sz w:val="20"/>
        </w:rPr>
        <w:t xml:space="preserve">Council Member Oeltjen moved to approve the transfer of $2,000.00 from late fees to the Community Center.   Council Member Schneider seconded.  </w:t>
      </w:r>
      <w:proofErr w:type="gramStart"/>
      <w:r>
        <w:rPr>
          <w:rFonts w:ascii="Arial" w:hAnsi="Arial" w:cs="Arial"/>
          <w:sz w:val="20"/>
        </w:rPr>
        <w:t>Voting yea:  Oeltjen, Leibert, Schneider and Jepsen.</w:t>
      </w:r>
      <w:proofErr w:type="gramEnd"/>
      <w:r>
        <w:rPr>
          <w:rFonts w:ascii="Arial" w:hAnsi="Arial" w:cs="Arial"/>
          <w:sz w:val="20"/>
        </w:rPr>
        <w:t xml:space="preserve">  </w:t>
      </w:r>
      <w:proofErr w:type="gramStart"/>
      <w:r>
        <w:rPr>
          <w:rFonts w:ascii="Arial" w:hAnsi="Arial" w:cs="Arial"/>
          <w:sz w:val="20"/>
        </w:rPr>
        <w:t>Voting nay:  None.</w:t>
      </w:r>
      <w:proofErr w:type="gramEnd"/>
      <w:r>
        <w:rPr>
          <w:rFonts w:ascii="Arial" w:hAnsi="Arial" w:cs="Arial"/>
          <w:sz w:val="20"/>
        </w:rPr>
        <w:t xml:space="preserve">  Motion carried. </w:t>
      </w:r>
    </w:p>
    <w:p w:rsidR="00115ACC" w:rsidRDefault="00115ACC" w:rsidP="00115ACC">
      <w:pPr>
        <w:pStyle w:val="BodyText"/>
        <w:rPr>
          <w:rFonts w:ascii="Arial" w:hAnsi="Arial" w:cs="Arial"/>
          <w:sz w:val="20"/>
        </w:rPr>
      </w:pPr>
    </w:p>
    <w:p w:rsidR="00115ACC" w:rsidRDefault="00115ACC" w:rsidP="00115ACC">
      <w:pPr>
        <w:pStyle w:val="BodyText"/>
        <w:rPr>
          <w:rFonts w:ascii="Arial" w:hAnsi="Arial" w:cs="Arial"/>
          <w:sz w:val="20"/>
        </w:rPr>
      </w:pPr>
      <w:r>
        <w:rPr>
          <w:rFonts w:ascii="Arial" w:hAnsi="Arial" w:cs="Arial"/>
          <w:sz w:val="20"/>
        </w:rPr>
        <w:t>McDermott &amp; Millers the auditor who performed the Year End of September 30</w:t>
      </w:r>
      <w:proofErr w:type="gramStart"/>
      <w:r>
        <w:rPr>
          <w:rFonts w:ascii="Arial" w:hAnsi="Arial" w:cs="Arial"/>
          <w:sz w:val="20"/>
        </w:rPr>
        <w:t>,2013</w:t>
      </w:r>
      <w:proofErr w:type="gramEnd"/>
      <w:r>
        <w:rPr>
          <w:rFonts w:ascii="Arial" w:hAnsi="Arial" w:cs="Arial"/>
          <w:sz w:val="20"/>
        </w:rPr>
        <w:t xml:space="preserve"> have presented an engagement letter for the September 30,2014 audit for $15,000.00.  Discussion was held on looking at the cost of other auditors.</w:t>
      </w:r>
    </w:p>
    <w:p w:rsidR="00115ACC" w:rsidRDefault="00115ACC" w:rsidP="00115ACC">
      <w:pPr>
        <w:pStyle w:val="BodyText"/>
        <w:rPr>
          <w:rFonts w:ascii="Arial" w:hAnsi="Arial" w:cs="Arial"/>
          <w:sz w:val="20"/>
        </w:rPr>
      </w:pPr>
    </w:p>
    <w:p w:rsidR="00115ACC" w:rsidRDefault="00115ACC" w:rsidP="00115ACC">
      <w:pPr>
        <w:pStyle w:val="BodyText"/>
        <w:rPr>
          <w:rFonts w:ascii="Arial" w:hAnsi="Arial" w:cs="Arial"/>
          <w:sz w:val="20"/>
        </w:rPr>
      </w:pPr>
      <w:r>
        <w:rPr>
          <w:rFonts w:ascii="Arial" w:hAnsi="Arial" w:cs="Arial"/>
          <w:sz w:val="20"/>
        </w:rPr>
        <w:t>Supervisor Reports were given.</w:t>
      </w:r>
    </w:p>
    <w:p w:rsidR="00115ACC" w:rsidRDefault="00115ACC" w:rsidP="00115ACC">
      <w:pPr>
        <w:pStyle w:val="BodyText"/>
        <w:rPr>
          <w:rFonts w:ascii="Arial" w:hAnsi="Arial" w:cs="Arial"/>
          <w:sz w:val="20"/>
        </w:rPr>
      </w:pPr>
    </w:p>
    <w:p w:rsidR="00115ACC" w:rsidRDefault="00115ACC" w:rsidP="00115ACC">
      <w:pPr>
        <w:pStyle w:val="BodyText"/>
        <w:rPr>
          <w:rFonts w:ascii="Arial" w:hAnsi="Arial" w:cs="Arial"/>
          <w:sz w:val="20"/>
        </w:rPr>
      </w:pPr>
    </w:p>
    <w:p w:rsidR="00115ACC" w:rsidRPr="00281ABD" w:rsidRDefault="00115ACC" w:rsidP="00115ACC">
      <w:pPr>
        <w:rPr>
          <w:rFonts w:ascii="Arial" w:hAnsi="Arial" w:cs="Arial"/>
        </w:rPr>
      </w:pPr>
      <w:r>
        <w:rPr>
          <w:rFonts w:ascii="Arial" w:hAnsi="Arial" w:cs="Arial"/>
        </w:rPr>
        <w:t>M</w:t>
      </w:r>
      <w:r w:rsidRPr="00281ABD">
        <w:rPr>
          <w:rFonts w:ascii="Arial" w:hAnsi="Arial" w:cs="Arial"/>
        </w:rPr>
        <w:t>otion was made by Council Member</w:t>
      </w:r>
      <w:r>
        <w:rPr>
          <w:rFonts w:ascii="Arial" w:hAnsi="Arial" w:cs="Arial"/>
        </w:rPr>
        <w:t xml:space="preserve"> Schneider a</w:t>
      </w:r>
      <w:r w:rsidRPr="00281ABD">
        <w:rPr>
          <w:rFonts w:ascii="Arial" w:hAnsi="Arial" w:cs="Arial"/>
        </w:rPr>
        <w:t xml:space="preserve">nd seconded by Council Member </w:t>
      </w:r>
      <w:r>
        <w:rPr>
          <w:rFonts w:ascii="Arial" w:hAnsi="Arial" w:cs="Arial"/>
        </w:rPr>
        <w:t xml:space="preserve">Oeltjen </w:t>
      </w:r>
      <w:r w:rsidRPr="00281ABD">
        <w:rPr>
          <w:rFonts w:ascii="Arial" w:hAnsi="Arial" w:cs="Arial"/>
        </w:rPr>
        <w:t xml:space="preserve">to adjourn the meeting.  </w:t>
      </w:r>
      <w:proofErr w:type="gramStart"/>
      <w:r w:rsidRPr="00281ABD">
        <w:rPr>
          <w:rFonts w:ascii="Arial" w:hAnsi="Arial" w:cs="Arial"/>
        </w:rPr>
        <w:t xml:space="preserve">Voting yea:  Leibert, </w:t>
      </w:r>
      <w:r>
        <w:rPr>
          <w:rFonts w:ascii="Arial" w:hAnsi="Arial" w:cs="Arial"/>
        </w:rPr>
        <w:t xml:space="preserve">Schneider, </w:t>
      </w:r>
      <w:r w:rsidRPr="00281ABD">
        <w:rPr>
          <w:rFonts w:ascii="Arial" w:hAnsi="Arial" w:cs="Arial"/>
        </w:rPr>
        <w:t>Jepsen, &amp; Oeltjen.</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carried.  Meeting adjourned </w:t>
      </w:r>
      <w:proofErr w:type="gramStart"/>
      <w:r w:rsidRPr="00281ABD">
        <w:rPr>
          <w:rFonts w:ascii="Arial" w:hAnsi="Arial" w:cs="Arial"/>
        </w:rPr>
        <w:t xml:space="preserve">at  </w:t>
      </w:r>
      <w:r>
        <w:rPr>
          <w:rFonts w:ascii="Arial" w:hAnsi="Arial" w:cs="Arial"/>
        </w:rPr>
        <w:t>7:49</w:t>
      </w:r>
      <w:proofErr w:type="gramEnd"/>
      <w:r>
        <w:rPr>
          <w:rFonts w:ascii="Arial" w:hAnsi="Arial" w:cs="Arial"/>
        </w:rPr>
        <w:t xml:space="preserve">  p</w:t>
      </w:r>
      <w:r w:rsidRPr="00281ABD">
        <w:rPr>
          <w:rFonts w:ascii="Arial" w:hAnsi="Arial" w:cs="Arial"/>
        </w:rPr>
        <w:t>.m.</w:t>
      </w:r>
    </w:p>
    <w:p w:rsidR="00115ACC" w:rsidRPr="00281ABD" w:rsidRDefault="00115ACC" w:rsidP="00115ACC">
      <w:pPr>
        <w:rPr>
          <w:rFonts w:ascii="Arial" w:hAnsi="Arial" w:cs="Arial"/>
        </w:rPr>
      </w:pPr>
    </w:p>
    <w:p w:rsidR="00115ACC" w:rsidRDefault="00115ACC" w:rsidP="00115ACC"/>
    <w:p w:rsidR="00115ACC" w:rsidRDefault="00115ACC" w:rsidP="00115ACC"/>
    <w:p w:rsidR="00115ACC" w:rsidRPr="00281ABD" w:rsidRDefault="00115ACC" w:rsidP="00115ACC">
      <w:pPr>
        <w:tabs>
          <w:tab w:val="left" w:pos="5040"/>
          <w:tab w:val="right" w:leader="underscore" w:pos="9360"/>
        </w:tabs>
        <w:rPr>
          <w:rFonts w:ascii="Arial" w:hAnsi="Arial" w:cs="Arial"/>
        </w:rPr>
      </w:pPr>
      <w:r>
        <w:rPr>
          <w:rFonts w:ascii="Arial" w:hAnsi="Arial" w:cs="Arial"/>
        </w:rPr>
        <w:tab/>
      </w:r>
      <w:r w:rsidRPr="00281ABD">
        <w:rPr>
          <w:rFonts w:ascii="Arial" w:hAnsi="Arial" w:cs="Arial"/>
        </w:rPr>
        <w:t>_______________________________</w:t>
      </w:r>
    </w:p>
    <w:p w:rsidR="00115ACC" w:rsidRPr="00281ABD" w:rsidRDefault="00115ACC" w:rsidP="00115ACC">
      <w:pPr>
        <w:tabs>
          <w:tab w:val="left" w:pos="5040"/>
          <w:tab w:val="right" w:leader="underscore" w:pos="9360"/>
        </w:tabs>
        <w:rPr>
          <w:rFonts w:ascii="Arial" w:hAnsi="Arial" w:cs="Arial"/>
        </w:rPr>
      </w:pPr>
      <w:r w:rsidRPr="00281ABD">
        <w:rPr>
          <w:rFonts w:ascii="Arial" w:hAnsi="Arial" w:cs="Arial"/>
        </w:rPr>
        <w:t xml:space="preserve">                               </w:t>
      </w:r>
      <w:r>
        <w:rPr>
          <w:rFonts w:ascii="Arial" w:hAnsi="Arial" w:cs="Arial"/>
        </w:rPr>
        <w:tab/>
        <w:t xml:space="preserve">                       </w:t>
      </w:r>
      <w:r w:rsidRPr="00281ABD">
        <w:rPr>
          <w:rFonts w:ascii="Arial" w:hAnsi="Arial" w:cs="Arial"/>
        </w:rPr>
        <w:t xml:space="preserve">   Mayor</w:t>
      </w:r>
    </w:p>
    <w:p w:rsidR="00115ACC" w:rsidRPr="00281ABD" w:rsidRDefault="00115ACC" w:rsidP="00115ACC">
      <w:pPr>
        <w:tabs>
          <w:tab w:val="left" w:pos="5040"/>
          <w:tab w:val="right" w:leader="underscore" w:pos="9360"/>
        </w:tabs>
        <w:rPr>
          <w:rFonts w:ascii="Arial" w:hAnsi="Arial" w:cs="Arial"/>
        </w:rPr>
      </w:pPr>
    </w:p>
    <w:p w:rsidR="00115ACC" w:rsidRDefault="00115ACC" w:rsidP="00115ACC">
      <w:pPr>
        <w:tabs>
          <w:tab w:val="left" w:pos="5040"/>
          <w:tab w:val="right" w:leader="underscore" w:pos="9360"/>
        </w:tabs>
        <w:rPr>
          <w:rFonts w:ascii="Arial" w:hAnsi="Arial" w:cs="Arial"/>
        </w:rPr>
      </w:pPr>
    </w:p>
    <w:p w:rsidR="00115ACC" w:rsidRPr="00281ABD" w:rsidRDefault="00115ACC" w:rsidP="00115ACC">
      <w:pPr>
        <w:tabs>
          <w:tab w:val="left" w:pos="5040"/>
          <w:tab w:val="right" w:leader="underscore" w:pos="9360"/>
        </w:tabs>
        <w:rPr>
          <w:rFonts w:ascii="Arial" w:hAnsi="Arial" w:cs="Arial"/>
        </w:rPr>
      </w:pPr>
    </w:p>
    <w:p w:rsidR="00115ACC" w:rsidRPr="00281ABD" w:rsidRDefault="00115ACC" w:rsidP="00115ACC">
      <w:pPr>
        <w:rPr>
          <w:rFonts w:ascii="Arial" w:hAnsi="Arial" w:cs="Arial"/>
        </w:rPr>
      </w:pPr>
      <w:r w:rsidRPr="00281ABD">
        <w:rPr>
          <w:rFonts w:ascii="Arial" w:hAnsi="Arial" w:cs="Arial"/>
        </w:rPr>
        <w:t>_______________________________________</w:t>
      </w:r>
    </w:p>
    <w:p w:rsidR="00115ACC" w:rsidRPr="003736C4" w:rsidRDefault="00115ACC" w:rsidP="00115ACC">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115ACC" w:rsidRDefault="00115ACC" w:rsidP="00115ACC">
      <w:pPr>
        <w:pStyle w:val="BodyText"/>
        <w:rPr>
          <w:rFonts w:ascii="Arial" w:hAnsi="Arial" w:cs="Arial"/>
          <w:sz w:val="20"/>
        </w:rPr>
      </w:pPr>
    </w:p>
    <w:p w:rsidR="00115ACC" w:rsidRDefault="00115ACC" w:rsidP="00115ACC">
      <w:pPr>
        <w:pStyle w:val="BodyText"/>
        <w:rPr>
          <w:rFonts w:ascii="Arial" w:hAnsi="Arial" w:cs="Arial"/>
          <w:sz w:val="20"/>
        </w:rPr>
      </w:pPr>
      <w:r>
        <w:rPr>
          <w:rFonts w:ascii="Arial" w:hAnsi="Arial" w:cs="Arial"/>
          <w:sz w:val="20"/>
        </w:rPr>
        <w:t xml:space="preserve"> </w:t>
      </w:r>
    </w:p>
    <w:tbl>
      <w:tblPr>
        <w:tblW w:w="7311" w:type="dxa"/>
        <w:tblInd w:w="93" w:type="dxa"/>
        <w:tblLook w:val="04A0" w:firstRow="1" w:lastRow="0" w:firstColumn="1" w:lastColumn="0" w:noHBand="0" w:noVBand="1"/>
      </w:tblPr>
      <w:tblGrid>
        <w:gridCol w:w="228"/>
        <w:gridCol w:w="1003"/>
        <w:gridCol w:w="1546"/>
        <w:gridCol w:w="3760"/>
        <w:gridCol w:w="1017"/>
      </w:tblGrid>
      <w:tr w:rsidR="00115ACC" w:rsidRPr="00F1223B" w:rsidTr="00C6388B">
        <w:trPr>
          <w:trHeight w:val="300"/>
        </w:trPr>
        <w:tc>
          <w:tcPr>
            <w:tcW w:w="2591" w:type="dxa"/>
            <w:gridSpan w:val="3"/>
            <w:tcBorders>
              <w:top w:val="nil"/>
              <w:left w:val="nil"/>
              <w:bottom w:val="nil"/>
              <w:right w:val="nil"/>
            </w:tcBorders>
            <w:shd w:val="clear" w:color="auto" w:fill="auto"/>
            <w:noWrap/>
            <w:vAlign w:val="bottom"/>
            <w:hideMark/>
          </w:tcPr>
          <w:p w:rsidR="00115ACC" w:rsidRDefault="00115ACC" w:rsidP="00C6388B">
            <w:pPr>
              <w:jc w:val="left"/>
              <w:rPr>
                <w:rFonts w:ascii="Calibri" w:hAnsi="Calibri"/>
                <w:b/>
                <w:bCs/>
                <w:color w:val="000000"/>
                <w:sz w:val="22"/>
                <w:szCs w:val="22"/>
              </w:rPr>
            </w:pPr>
          </w:p>
          <w:p w:rsidR="00115ACC" w:rsidRDefault="00115ACC" w:rsidP="00C6388B">
            <w:pPr>
              <w:jc w:val="left"/>
              <w:rPr>
                <w:rFonts w:ascii="Calibri" w:hAnsi="Calibri"/>
                <w:b/>
                <w:bCs/>
                <w:color w:val="000000"/>
                <w:sz w:val="22"/>
                <w:szCs w:val="22"/>
              </w:rPr>
            </w:pPr>
          </w:p>
          <w:p w:rsidR="00115ACC" w:rsidRPr="00F1223B" w:rsidRDefault="00115ACC" w:rsidP="00C6388B">
            <w:pPr>
              <w:jc w:val="left"/>
              <w:rPr>
                <w:rFonts w:ascii="Calibri" w:hAnsi="Calibri"/>
                <w:b/>
                <w:bCs/>
                <w:color w:val="000000"/>
                <w:sz w:val="22"/>
                <w:szCs w:val="22"/>
              </w:rPr>
            </w:pPr>
            <w:r w:rsidRPr="00F1223B">
              <w:rPr>
                <w:rFonts w:ascii="Calibri" w:hAnsi="Calibri"/>
                <w:b/>
                <w:bCs/>
                <w:color w:val="000000"/>
                <w:sz w:val="22"/>
                <w:szCs w:val="22"/>
              </w:rPr>
              <w:t>Housing Rehab</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r w:rsidRPr="00F1223B">
              <w:rPr>
                <w:rFonts w:ascii="Calibri" w:hAnsi="Calibri"/>
                <w:color w:val="000000"/>
                <w:sz w:val="22"/>
                <w:szCs w:val="22"/>
              </w:rPr>
              <w:t xml:space="preserve"> </w:t>
            </w: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r w:rsidRPr="00F1223B">
              <w:rPr>
                <w:rFonts w:ascii="Calibri" w:hAnsi="Calibri"/>
                <w:color w:val="000000"/>
                <w:sz w:val="22"/>
                <w:szCs w:val="22"/>
              </w:rPr>
              <w:t>Date</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r w:rsidRPr="00F1223B">
              <w:rPr>
                <w:rFonts w:ascii="Calibri" w:hAnsi="Calibri"/>
                <w:color w:val="000000"/>
                <w:sz w:val="22"/>
                <w:szCs w:val="22"/>
              </w:rPr>
              <w:t>Vendor</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r w:rsidRPr="00F1223B">
              <w:rPr>
                <w:rFonts w:ascii="Calibri" w:hAnsi="Calibri"/>
                <w:color w:val="000000"/>
                <w:sz w:val="22"/>
                <w:szCs w:val="22"/>
              </w:rPr>
              <w:t>Amount</w:t>
            </w: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345</w:t>
            </w: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center"/>
              <w:rPr>
                <w:rFonts w:ascii="Arial" w:hAnsi="Arial" w:cs="Arial"/>
                <w:color w:val="000000"/>
                <w:sz w:val="18"/>
                <w:szCs w:val="18"/>
              </w:rPr>
            </w:pPr>
            <w:r w:rsidRPr="00F1223B">
              <w:rPr>
                <w:rFonts w:ascii="Arial" w:hAnsi="Arial" w:cs="Arial"/>
                <w:color w:val="000000"/>
                <w:sz w:val="18"/>
                <w:szCs w:val="18"/>
              </w:rPr>
              <w:t>8/11/2014</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CDS</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42.40</w:t>
            </w: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w:t>
            </w:r>
            <w:proofErr w:type="spellStart"/>
            <w:r w:rsidRPr="00F1223B">
              <w:rPr>
                <w:rFonts w:ascii="Arial" w:hAnsi="Arial" w:cs="Arial"/>
                <w:color w:val="000000"/>
                <w:sz w:val="18"/>
                <w:szCs w:val="18"/>
              </w:rPr>
              <w:t>Adminstrative</w:t>
            </w:r>
            <w:proofErr w:type="spellEnd"/>
            <w:r w:rsidRPr="00F1223B">
              <w:rPr>
                <w:rFonts w:ascii="Arial" w:hAnsi="Arial" w:cs="Arial"/>
                <w:color w:val="000000"/>
                <w:sz w:val="18"/>
                <w:szCs w:val="18"/>
              </w:rPr>
              <w:t xml:space="preserve"> Services</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346</w:t>
            </w: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center"/>
              <w:rPr>
                <w:rFonts w:ascii="Arial" w:hAnsi="Arial" w:cs="Arial"/>
                <w:color w:val="000000"/>
                <w:sz w:val="18"/>
                <w:szCs w:val="18"/>
              </w:rPr>
            </w:pPr>
            <w:r w:rsidRPr="00F1223B">
              <w:rPr>
                <w:rFonts w:ascii="Arial" w:hAnsi="Arial" w:cs="Arial"/>
                <w:color w:val="000000"/>
                <w:sz w:val="18"/>
                <w:szCs w:val="18"/>
              </w:rPr>
              <w:t>8/11/2014</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Central NE Housing Developers</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291.00</w:t>
            </w: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w:t>
            </w:r>
            <w:proofErr w:type="spellStart"/>
            <w:r w:rsidRPr="00F1223B">
              <w:rPr>
                <w:rFonts w:ascii="Arial" w:hAnsi="Arial" w:cs="Arial"/>
                <w:color w:val="000000"/>
                <w:sz w:val="18"/>
                <w:szCs w:val="18"/>
              </w:rPr>
              <w:t>Adminstrative</w:t>
            </w:r>
            <w:proofErr w:type="spellEnd"/>
            <w:r w:rsidRPr="00F1223B">
              <w:rPr>
                <w:rFonts w:ascii="Arial" w:hAnsi="Arial" w:cs="Arial"/>
                <w:color w:val="000000"/>
                <w:sz w:val="18"/>
                <w:szCs w:val="18"/>
              </w:rPr>
              <w:t xml:space="preserve"> Services</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347</w:t>
            </w: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center"/>
              <w:rPr>
                <w:rFonts w:ascii="Arial" w:hAnsi="Arial" w:cs="Arial"/>
                <w:color w:val="000000"/>
                <w:sz w:val="18"/>
                <w:szCs w:val="18"/>
              </w:rPr>
            </w:pPr>
            <w:r w:rsidRPr="00F1223B">
              <w:rPr>
                <w:rFonts w:ascii="Arial" w:hAnsi="Arial" w:cs="Arial"/>
                <w:color w:val="000000"/>
                <w:sz w:val="18"/>
                <w:szCs w:val="18"/>
              </w:rPr>
              <w:t>8/11/2014</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Bow Family Furniture</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605.74</w:t>
            </w: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Building Maintenance</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r>
      <w:tr w:rsidR="00115ACC" w:rsidRPr="00F1223B" w:rsidTr="00C6388B">
        <w:trPr>
          <w:trHeight w:val="300"/>
        </w:trPr>
        <w:tc>
          <w:tcPr>
            <w:tcW w:w="2591" w:type="dxa"/>
            <w:gridSpan w:val="3"/>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b/>
                <w:bCs/>
                <w:color w:val="000000"/>
                <w:sz w:val="22"/>
                <w:szCs w:val="22"/>
              </w:rPr>
            </w:pPr>
            <w:r w:rsidRPr="00F1223B">
              <w:rPr>
                <w:rFonts w:ascii="Arial" w:hAnsi="Arial" w:cs="Arial"/>
                <w:b/>
                <w:bCs/>
                <w:color w:val="000000"/>
                <w:sz w:val="22"/>
                <w:szCs w:val="22"/>
              </w:rPr>
              <w:t>Community Center</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center"/>
              <w:rPr>
                <w:rFonts w:ascii="Arial" w:hAnsi="Arial" w:cs="Arial"/>
                <w:color w:val="000000"/>
                <w:sz w:val="18"/>
                <w:szCs w:val="18"/>
              </w:rPr>
            </w:pPr>
            <w:r w:rsidRPr="00F1223B">
              <w:rPr>
                <w:rFonts w:ascii="Arial" w:hAnsi="Arial" w:cs="Arial"/>
                <w:color w:val="000000"/>
                <w:sz w:val="18"/>
                <w:szCs w:val="18"/>
              </w:rPr>
              <w:t>1430</w:t>
            </w: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right"/>
              <w:rPr>
                <w:rFonts w:ascii="Calibri" w:hAnsi="Calibri"/>
                <w:color w:val="000000"/>
                <w:sz w:val="22"/>
                <w:szCs w:val="22"/>
              </w:rPr>
            </w:pPr>
            <w:r w:rsidRPr="00F1223B">
              <w:rPr>
                <w:rFonts w:ascii="Calibri" w:hAnsi="Calibri"/>
                <w:color w:val="000000"/>
                <w:sz w:val="22"/>
                <w:szCs w:val="22"/>
              </w:rPr>
              <w:t>8/12/2014</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r w:rsidRPr="00F1223B">
              <w:rPr>
                <w:rFonts w:ascii="Calibri" w:hAnsi="Calibri"/>
                <w:color w:val="000000"/>
                <w:sz w:val="22"/>
                <w:szCs w:val="22"/>
              </w:rPr>
              <w:t>Sargent Utilities</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right"/>
              <w:rPr>
                <w:rFonts w:ascii="Calibri" w:hAnsi="Calibri"/>
                <w:color w:val="000000"/>
                <w:sz w:val="22"/>
                <w:szCs w:val="22"/>
              </w:rPr>
            </w:pPr>
            <w:r w:rsidRPr="00F1223B">
              <w:rPr>
                <w:rFonts w:ascii="Calibri" w:hAnsi="Calibri"/>
                <w:color w:val="000000"/>
                <w:sz w:val="22"/>
                <w:szCs w:val="22"/>
              </w:rPr>
              <w:t>383.54</w:t>
            </w: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r w:rsidRPr="00F1223B">
              <w:rPr>
                <w:rFonts w:ascii="Calibri" w:hAnsi="Calibri"/>
                <w:color w:val="000000"/>
                <w:sz w:val="22"/>
                <w:szCs w:val="22"/>
              </w:rPr>
              <w:t xml:space="preserve">     Utilities</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r>
      <w:tr w:rsidR="00115ACC" w:rsidRPr="00F1223B" w:rsidTr="00C6388B">
        <w:trPr>
          <w:trHeight w:val="360"/>
        </w:trPr>
        <w:tc>
          <w:tcPr>
            <w:tcW w:w="1045" w:type="dxa"/>
            <w:gridSpan w:val="2"/>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b/>
                <w:bCs/>
                <w:color w:val="000000"/>
                <w:sz w:val="22"/>
                <w:szCs w:val="22"/>
              </w:rPr>
            </w:pPr>
            <w:r w:rsidRPr="00F1223B">
              <w:rPr>
                <w:rFonts w:ascii="Arial" w:hAnsi="Arial" w:cs="Arial"/>
                <w:b/>
                <w:bCs/>
                <w:color w:val="000000"/>
                <w:sz w:val="22"/>
                <w:szCs w:val="22"/>
              </w:rPr>
              <w:t>Municipal</w:t>
            </w: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rPr>
            </w:pP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center"/>
              <w:rPr>
                <w:rFonts w:ascii="Arial" w:hAnsi="Arial" w:cs="Arial"/>
                <w:b/>
                <w:bCs/>
                <w:color w:val="000000"/>
                <w:sz w:val="28"/>
                <w:szCs w:val="28"/>
              </w:rPr>
            </w:pPr>
            <w:r w:rsidRPr="00F1223B">
              <w:rPr>
                <w:rFonts w:ascii="Arial" w:hAnsi="Arial" w:cs="Arial"/>
                <w:b/>
                <w:bCs/>
                <w:color w:val="000000"/>
                <w:sz w:val="28"/>
                <w:szCs w:val="28"/>
              </w:rPr>
              <w:t xml:space="preserve"> </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rPr>
            </w:pP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135</w:t>
            </w: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center"/>
              <w:rPr>
                <w:rFonts w:ascii="Arial" w:hAnsi="Arial" w:cs="Arial"/>
                <w:color w:val="000000"/>
                <w:sz w:val="18"/>
                <w:szCs w:val="18"/>
              </w:rPr>
            </w:pPr>
            <w:r w:rsidRPr="00F1223B">
              <w:rPr>
                <w:rFonts w:ascii="Arial" w:hAnsi="Arial" w:cs="Arial"/>
                <w:color w:val="000000"/>
                <w:sz w:val="18"/>
                <w:szCs w:val="18"/>
              </w:rPr>
              <w:t>8/28/2014</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268.07</w:t>
            </w: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136</w:t>
            </w: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center"/>
              <w:rPr>
                <w:rFonts w:ascii="Arial" w:hAnsi="Arial" w:cs="Arial"/>
                <w:color w:val="000000"/>
                <w:sz w:val="18"/>
                <w:szCs w:val="18"/>
              </w:rPr>
            </w:pPr>
            <w:r w:rsidRPr="00F1223B">
              <w:rPr>
                <w:rFonts w:ascii="Arial" w:hAnsi="Arial" w:cs="Arial"/>
                <w:color w:val="000000"/>
                <w:sz w:val="18"/>
                <w:szCs w:val="18"/>
              </w:rPr>
              <w:t>8/28/2014</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247.74</w:t>
            </w: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8938</w:t>
            </w: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center"/>
              <w:rPr>
                <w:rFonts w:ascii="Arial" w:hAnsi="Arial" w:cs="Arial"/>
                <w:color w:val="000000"/>
                <w:sz w:val="18"/>
                <w:szCs w:val="18"/>
              </w:rPr>
            </w:pPr>
            <w:r w:rsidRPr="00F1223B">
              <w:rPr>
                <w:rFonts w:ascii="Arial" w:hAnsi="Arial" w:cs="Arial"/>
                <w:color w:val="000000"/>
                <w:sz w:val="18"/>
                <w:szCs w:val="18"/>
              </w:rPr>
              <w:t>8/5/2014</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LARM</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2,038.60</w:t>
            </w: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Insurance</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8950</w:t>
            </w: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center"/>
              <w:rPr>
                <w:rFonts w:ascii="Arial" w:hAnsi="Arial" w:cs="Arial"/>
                <w:color w:val="000000"/>
                <w:sz w:val="18"/>
                <w:szCs w:val="18"/>
              </w:rPr>
            </w:pPr>
            <w:r w:rsidRPr="00F1223B">
              <w:rPr>
                <w:rFonts w:ascii="Arial" w:hAnsi="Arial" w:cs="Arial"/>
                <w:color w:val="000000"/>
                <w:sz w:val="18"/>
                <w:szCs w:val="18"/>
              </w:rPr>
              <w:t>8/11/2014</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roofErr w:type="spellStart"/>
            <w:r w:rsidRPr="00F1223B">
              <w:rPr>
                <w:rFonts w:ascii="Arial" w:hAnsi="Arial" w:cs="Arial"/>
                <w:color w:val="000000"/>
                <w:sz w:val="18"/>
                <w:szCs w:val="18"/>
              </w:rPr>
              <w:t>Aklin</w:t>
            </w:r>
            <w:proofErr w:type="spellEnd"/>
            <w:r w:rsidRPr="00F1223B">
              <w:rPr>
                <w:rFonts w:ascii="Arial" w:hAnsi="Arial" w:cs="Arial"/>
                <w:color w:val="000000"/>
                <w:sz w:val="18"/>
                <w:szCs w:val="18"/>
              </w:rPr>
              <w:t xml:space="preserve"> </w:t>
            </w:r>
            <w:proofErr w:type="spellStart"/>
            <w:r w:rsidRPr="00F1223B">
              <w:rPr>
                <w:rFonts w:ascii="Arial" w:hAnsi="Arial" w:cs="Arial"/>
                <w:color w:val="000000"/>
                <w:sz w:val="18"/>
                <w:szCs w:val="18"/>
              </w:rPr>
              <w:t>Smolik</w:t>
            </w:r>
            <w:proofErr w:type="spellEnd"/>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10.00</w:t>
            </w: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Tire Repair</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8951</w:t>
            </w: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center"/>
              <w:rPr>
                <w:rFonts w:ascii="Arial" w:hAnsi="Arial" w:cs="Arial"/>
                <w:color w:val="000000"/>
                <w:sz w:val="18"/>
                <w:szCs w:val="18"/>
              </w:rPr>
            </w:pPr>
            <w:r w:rsidRPr="00F1223B">
              <w:rPr>
                <w:rFonts w:ascii="Arial" w:hAnsi="Arial" w:cs="Arial"/>
                <w:color w:val="000000"/>
                <w:sz w:val="18"/>
                <w:szCs w:val="18"/>
              </w:rPr>
              <w:t>8/11/2014</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Burwell Tribune</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4.58</w:t>
            </w: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Advertising</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8952</w:t>
            </w: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center"/>
              <w:rPr>
                <w:rFonts w:ascii="Arial" w:hAnsi="Arial" w:cs="Arial"/>
                <w:color w:val="000000"/>
                <w:sz w:val="18"/>
                <w:szCs w:val="18"/>
              </w:rPr>
            </w:pPr>
            <w:r w:rsidRPr="00F1223B">
              <w:rPr>
                <w:rFonts w:ascii="Arial" w:hAnsi="Arial" w:cs="Arial"/>
                <w:color w:val="000000"/>
                <w:sz w:val="18"/>
                <w:szCs w:val="18"/>
              </w:rPr>
              <w:t>8/11/2014</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CEDC</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250.00</w:t>
            </w: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Training</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8953</w:t>
            </w: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center"/>
              <w:rPr>
                <w:rFonts w:ascii="Arial" w:hAnsi="Arial" w:cs="Arial"/>
                <w:color w:val="000000"/>
                <w:sz w:val="18"/>
                <w:szCs w:val="18"/>
              </w:rPr>
            </w:pPr>
            <w:r w:rsidRPr="00F1223B">
              <w:rPr>
                <w:rFonts w:ascii="Arial" w:hAnsi="Arial" w:cs="Arial"/>
                <w:color w:val="000000"/>
                <w:sz w:val="18"/>
                <w:szCs w:val="18"/>
              </w:rPr>
              <w:t>8/11/2014</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Custer County Chief</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132.50</w:t>
            </w: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Advertising</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8954</w:t>
            </w: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center"/>
              <w:rPr>
                <w:rFonts w:ascii="Arial" w:hAnsi="Arial" w:cs="Arial"/>
                <w:color w:val="000000"/>
                <w:sz w:val="18"/>
                <w:szCs w:val="18"/>
              </w:rPr>
            </w:pPr>
            <w:r w:rsidRPr="00F1223B">
              <w:rPr>
                <w:rFonts w:ascii="Arial" w:hAnsi="Arial" w:cs="Arial"/>
                <w:color w:val="000000"/>
                <w:sz w:val="18"/>
                <w:szCs w:val="18"/>
              </w:rPr>
              <w:t>8/11/2014</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20.92</w:t>
            </w: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8955</w:t>
            </w: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center"/>
              <w:rPr>
                <w:rFonts w:ascii="Arial" w:hAnsi="Arial" w:cs="Arial"/>
                <w:color w:val="000000"/>
                <w:sz w:val="18"/>
                <w:szCs w:val="18"/>
              </w:rPr>
            </w:pPr>
            <w:r w:rsidRPr="00F1223B">
              <w:rPr>
                <w:rFonts w:ascii="Arial" w:hAnsi="Arial" w:cs="Arial"/>
                <w:color w:val="000000"/>
                <w:sz w:val="18"/>
                <w:szCs w:val="18"/>
              </w:rPr>
              <w:t>8/11/2014</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Jack's Uniforms &amp; Equipment</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107.89</w:t>
            </w: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Uniforms</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8956</w:t>
            </w: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center"/>
              <w:rPr>
                <w:rFonts w:ascii="Arial" w:hAnsi="Arial" w:cs="Arial"/>
                <w:color w:val="000000"/>
                <w:sz w:val="18"/>
                <w:szCs w:val="18"/>
              </w:rPr>
            </w:pPr>
            <w:r w:rsidRPr="00F1223B">
              <w:rPr>
                <w:rFonts w:ascii="Arial" w:hAnsi="Arial" w:cs="Arial"/>
                <w:color w:val="000000"/>
                <w:sz w:val="18"/>
                <w:szCs w:val="18"/>
              </w:rPr>
              <w:t>8/11/2014</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League Of Nebraska Municipalities</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234.00</w:t>
            </w: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Membership Dues</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8957</w:t>
            </w: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center"/>
              <w:rPr>
                <w:rFonts w:ascii="Arial" w:hAnsi="Arial" w:cs="Arial"/>
                <w:color w:val="000000"/>
                <w:sz w:val="18"/>
                <w:szCs w:val="18"/>
              </w:rPr>
            </w:pPr>
            <w:r w:rsidRPr="00F1223B">
              <w:rPr>
                <w:rFonts w:ascii="Arial" w:hAnsi="Arial" w:cs="Arial"/>
                <w:color w:val="000000"/>
                <w:sz w:val="18"/>
                <w:szCs w:val="18"/>
              </w:rPr>
              <w:t>8/11/2014</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Miller &amp; Associates</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850.00</w:t>
            </w: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Professional Fees</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8958</w:t>
            </w: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center"/>
              <w:rPr>
                <w:rFonts w:ascii="Arial" w:hAnsi="Arial" w:cs="Arial"/>
                <w:color w:val="000000"/>
                <w:sz w:val="18"/>
                <w:szCs w:val="18"/>
              </w:rPr>
            </w:pPr>
            <w:r w:rsidRPr="00F1223B">
              <w:rPr>
                <w:rFonts w:ascii="Arial" w:hAnsi="Arial" w:cs="Arial"/>
                <w:color w:val="000000"/>
                <w:sz w:val="18"/>
                <w:szCs w:val="18"/>
              </w:rPr>
              <w:t>8/11/2014</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NCTC</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332.21</w:t>
            </w: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Phone</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8959</w:t>
            </w: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center"/>
              <w:rPr>
                <w:rFonts w:ascii="Arial" w:hAnsi="Arial" w:cs="Arial"/>
                <w:color w:val="000000"/>
                <w:sz w:val="18"/>
                <w:szCs w:val="18"/>
              </w:rPr>
            </w:pPr>
            <w:r w:rsidRPr="00F1223B">
              <w:rPr>
                <w:rFonts w:ascii="Arial" w:hAnsi="Arial" w:cs="Arial"/>
                <w:color w:val="000000"/>
                <w:sz w:val="18"/>
                <w:szCs w:val="18"/>
              </w:rPr>
              <w:t>8/11/2014</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One Call Concepts, </w:t>
            </w:r>
            <w:proofErr w:type="spellStart"/>
            <w:r w:rsidRPr="00F1223B">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12.55</w:t>
            </w: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Diggers</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8960</w:t>
            </w: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center"/>
              <w:rPr>
                <w:rFonts w:ascii="Arial" w:hAnsi="Arial" w:cs="Arial"/>
                <w:color w:val="000000"/>
                <w:sz w:val="18"/>
                <w:szCs w:val="18"/>
              </w:rPr>
            </w:pPr>
            <w:r w:rsidRPr="00F1223B">
              <w:rPr>
                <w:rFonts w:ascii="Arial" w:hAnsi="Arial" w:cs="Arial"/>
                <w:color w:val="000000"/>
                <w:sz w:val="18"/>
                <w:szCs w:val="18"/>
              </w:rPr>
              <w:t>8/11/2014</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Plains Equipment Group</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221.56</w:t>
            </w: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Mower Belt</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8961</w:t>
            </w: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center"/>
              <w:rPr>
                <w:rFonts w:ascii="Arial" w:hAnsi="Arial" w:cs="Arial"/>
                <w:color w:val="000000"/>
                <w:sz w:val="18"/>
                <w:szCs w:val="18"/>
              </w:rPr>
            </w:pPr>
            <w:r w:rsidRPr="00F1223B">
              <w:rPr>
                <w:rFonts w:ascii="Arial" w:hAnsi="Arial" w:cs="Arial"/>
                <w:color w:val="000000"/>
                <w:sz w:val="18"/>
                <w:szCs w:val="18"/>
              </w:rPr>
              <w:t>8/11/2014</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Prairie </w:t>
            </w:r>
            <w:proofErr w:type="spellStart"/>
            <w:r w:rsidRPr="00F1223B">
              <w:rPr>
                <w:rFonts w:ascii="Arial" w:hAnsi="Arial" w:cs="Arial"/>
                <w:color w:val="000000"/>
                <w:sz w:val="18"/>
                <w:szCs w:val="18"/>
              </w:rPr>
              <w:t>Eyecare</w:t>
            </w:r>
            <w:proofErr w:type="spellEnd"/>
            <w:r w:rsidRPr="00F1223B">
              <w:rPr>
                <w:rFonts w:ascii="Arial" w:hAnsi="Arial" w:cs="Arial"/>
                <w:color w:val="000000"/>
                <w:sz w:val="18"/>
                <w:szCs w:val="18"/>
              </w:rPr>
              <w:t xml:space="preserve"> Center</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144.00</w:t>
            </w: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Eye Care</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8962</w:t>
            </w: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center"/>
              <w:rPr>
                <w:rFonts w:ascii="Arial" w:hAnsi="Arial" w:cs="Arial"/>
                <w:color w:val="000000"/>
                <w:sz w:val="18"/>
                <w:szCs w:val="18"/>
              </w:rPr>
            </w:pPr>
            <w:r w:rsidRPr="00F1223B">
              <w:rPr>
                <w:rFonts w:ascii="Arial" w:hAnsi="Arial" w:cs="Arial"/>
                <w:color w:val="000000"/>
                <w:sz w:val="18"/>
                <w:szCs w:val="18"/>
              </w:rPr>
              <w:t>8/11/2014</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QUIZ GRAPHIC ARTS INC</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15.65</w:t>
            </w: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Advertising</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8963</w:t>
            </w: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center"/>
              <w:rPr>
                <w:rFonts w:ascii="Arial" w:hAnsi="Arial" w:cs="Arial"/>
                <w:color w:val="000000"/>
                <w:sz w:val="18"/>
                <w:szCs w:val="18"/>
              </w:rPr>
            </w:pPr>
            <w:r w:rsidRPr="00F1223B">
              <w:rPr>
                <w:rFonts w:ascii="Arial" w:hAnsi="Arial" w:cs="Arial"/>
                <w:color w:val="000000"/>
                <w:sz w:val="18"/>
                <w:szCs w:val="18"/>
              </w:rPr>
              <w:t>8/11/2014</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Sargent  Insurance Agency</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 xml:space="preserve"> </w:t>
            </w: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Bond Insurance</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8964</w:t>
            </w: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center"/>
              <w:rPr>
                <w:rFonts w:ascii="Arial" w:hAnsi="Arial" w:cs="Arial"/>
                <w:color w:val="000000"/>
                <w:sz w:val="18"/>
                <w:szCs w:val="18"/>
              </w:rPr>
            </w:pPr>
            <w:r w:rsidRPr="00F1223B">
              <w:rPr>
                <w:rFonts w:ascii="Arial" w:hAnsi="Arial" w:cs="Arial"/>
                <w:color w:val="000000"/>
                <w:sz w:val="18"/>
                <w:szCs w:val="18"/>
              </w:rPr>
              <w:t>8/11/2014</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53.08</w:t>
            </w: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8965</w:t>
            </w: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center"/>
              <w:rPr>
                <w:rFonts w:ascii="Arial" w:hAnsi="Arial" w:cs="Arial"/>
                <w:color w:val="000000"/>
                <w:sz w:val="18"/>
                <w:szCs w:val="18"/>
              </w:rPr>
            </w:pPr>
            <w:r w:rsidRPr="00F1223B">
              <w:rPr>
                <w:rFonts w:ascii="Arial" w:hAnsi="Arial" w:cs="Arial"/>
                <w:color w:val="000000"/>
                <w:sz w:val="18"/>
                <w:szCs w:val="18"/>
              </w:rPr>
              <w:t>8/11/2014</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Sargent Leader</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32.00</w:t>
            </w: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Advertising</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8966</w:t>
            </w: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center"/>
              <w:rPr>
                <w:rFonts w:ascii="Arial" w:hAnsi="Arial" w:cs="Arial"/>
                <w:color w:val="000000"/>
                <w:sz w:val="18"/>
                <w:szCs w:val="18"/>
              </w:rPr>
            </w:pPr>
            <w:r w:rsidRPr="00F1223B">
              <w:rPr>
                <w:rFonts w:ascii="Arial" w:hAnsi="Arial" w:cs="Arial"/>
                <w:color w:val="000000"/>
                <w:sz w:val="18"/>
                <w:szCs w:val="18"/>
              </w:rPr>
              <w:t>8/11/2014</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769.12</w:t>
            </w: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8967</w:t>
            </w: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center"/>
              <w:rPr>
                <w:rFonts w:ascii="Arial" w:hAnsi="Arial" w:cs="Arial"/>
                <w:color w:val="000000"/>
                <w:sz w:val="18"/>
                <w:szCs w:val="18"/>
              </w:rPr>
            </w:pPr>
            <w:r w:rsidRPr="00F1223B">
              <w:rPr>
                <w:rFonts w:ascii="Arial" w:hAnsi="Arial" w:cs="Arial"/>
                <w:color w:val="000000"/>
                <w:sz w:val="18"/>
                <w:szCs w:val="18"/>
              </w:rPr>
              <w:t>8/11/2014</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Sargent Variety</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67.46</w:t>
            </w: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8968</w:t>
            </w: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center"/>
              <w:rPr>
                <w:rFonts w:ascii="Arial" w:hAnsi="Arial" w:cs="Arial"/>
                <w:color w:val="000000"/>
                <w:sz w:val="18"/>
                <w:szCs w:val="18"/>
              </w:rPr>
            </w:pPr>
            <w:r w:rsidRPr="00F1223B">
              <w:rPr>
                <w:rFonts w:ascii="Arial" w:hAnsi="Arial" w:cs="Arial"/>
                <w:color w:val="000000"/>
                <w:sz w:val="18"/>
                <w:szCs w:val="18"/>
              </w:rPr>
              <w:t>8/11/2014</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Source Gas</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1,709.72</w:t>
            </w: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8970</w:t>
            </w: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center"/>
              <w:rPr>
                <w:rFonts w:ascii="Arial" w:hAnsi="Arial" w:cs="Arial"/>
                <w:color w:val="000000"/>
                <w:sz w:val="18"/>
                <w:szCs w:val="18"/>
              </w:rPr>
            </w:pPr>
            <w:r w:rsidRPr="00F1223B">
              <w:rPr>
                <w:rFonts w:ascii="Arial" w:hAnsi="Arial" w:cs="Arial"/>
                <w:color w:val="000000"/>
                <w:sz w:val="18"/>
                <w:szCs w:val="18"/>
              </w:rPr>
              <w:t>8/11/2014</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Trotter Grain &amp; Fertilizer-Sargent</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2,690.72</w:t>
            </w: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Mosquito Spray</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8971</w:t>
            </w: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center"/>
              <w:rPr>
                <w:rFonts w:ascii="Arial" w:hAnsi="Arial" w:cs="Arial"/>
                <w:color w:val="000000"/>
                <w:sz w:val="18"/>
                <w:szCs w:val="18"/>
              </w:rPr>
            </w:pPr>
            <w:r w:rsidRPr="00F1223B">
              <w:rPr>
                <w:rFonts w:ascii="Arial" w:hAnsi="Arial" w:cs="Arial"/>
                <w:color w:val="000000"/>
                <w:sz w:val="18"/>
                <w:szCs w:val="18"/>
              </w:rPr>
              <w:t>8/12/2014</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Mick Kozeal</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67.20</w:t>
            </w: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Mileage to Elba</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8972</w:t>
            </w: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center"/>
              <w:rPr>
                <w:rFonts w:ascii="Arial" w:hAnsi="Arial" w:cs="Arial"/>
                <w:color w:val="000000"/>
                <w:sz w:val="18"/>
                <w:szCs w:val="18"/>
              </w:rPr>
            </w:pPr>
            <w:r w:rsidRPr="00F1223B">
              <w:rPr>
                <w:rFonts w:ascii="Arial" w:hAnsi="Arial" w:cs="Arial"/>
                <w:color w:val="000000"/>
                <w:sz w:val="18"/>
                <w:szCs w:val="18"/>
              </w:rPr>
              <w:t>8/15/2014</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roofErr w:type="spellStart"/>
            <w:r w:rsidRPr="00F1223B">
              <w:rPr>
                <w:rFonts w:ascii="Arial" w:hAnsi="Arial" w:cs="Arial"/>
                <w:color w:val="000000"/>
                <w:sz w:val="18"/>
                <w:szCs w:val="18"/>
              </w:rPr>
              <w:t>Staab</w:t>
            </w:r>
            <w:proofErr w:type="spellEnd"/>
            <w:r w:rsidRPr="00F1223B">
              <w:rPr>
                <w:rFonts w:ascii="Arial" w:hAnsi="Arial" w:cs="Arial"/>
                <w:color w:val="000000"/>
                <w:sz w:val="18"/>
                <w:szCs w:val="18"/>
              </w:rPr>
              <w:t xml:space="preserve"> Welding</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15.07</w:t>
            </w: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8976</w:t>
            </w: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center"/>
              <w:rPr>
                <w:rFonts w:ascii="Arial" w:hAnsi="Arial" w:cs="Arial"/>
                <w:color w:val="000000"/>
                <w:sz w:val="18"/>
                <w:szCs w:val="18"/>
              </w:rPr>
            </w:pPr>
            <w:r w:rsidRPr="00F1223B">
              <w:rPr>
                <w:rFonts w:ascii="Arial" w:hAnsi="Arial" w:cs="Arial"/>
                <w:color w:val="000000"/>
                <w:sz w:val="18"/>
                <w:szCs w:val="18"/>
              </w:rPr>
              <w:t>8/19/2014</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585.99</w:t>
            </w: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8986</w:t>
            </w: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center"/>
              <w:rPr>
                <w:rFonts w:ascii="Arial" w:hAnsi="Arial" w:cs="Arial"/>
                <w:color w:val="000000"/>
                <w:sz w:val="18"/>
                <w:szCs w:val="18"/>
              </w:rPr>
            </w:pPr>
            <w:r w:rsidRPr="00F1223B">
              <w:rPr>
                <w:rFonts w:ascii="Arial" w:hAnsi="Arial" w:cs="Arial"/>
                <w:color w:val="000000"/>
                <w:sz w:val="18"/>
                <w:szCs w:val="18"/>
              </w:rPr>
              <w:t>8/22/2014</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Joe Schneider</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14,000.00</w:t>
            </w: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Clean up 204 East Della</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r>
      <w:tr w:rsidR="00115ACC" w:rsidRPr="00F1223B" w:rsidTr="00C6388B">
        <w:trPr>
          <w:trHeight w:val="360"/>
        </w:trPr>
        <w:tc>
          <w:tcPr>
            <w:tcW w:w="1045" w:type="dxa"/>
            <w:gridSpan w:val="2"/>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b/>
                <w:bCs/>
                <w:color w:val="000000"/>
                <w:sz w:val="22"/>
                <w:szCs w:val="22"/>
              </w:rPr>
            </w:pPr>
            <w:r w:rsidRPr="00F1223B">
              <w:rPr>
                <w:rFonts w:ascii="Arial" w:hAnsi="Arial" w:cs="Arial"/>
                <w:b/>
                <w:bCs/>
                <w:color w:val="000000"/>
                <w:sz w:val="22"/>
                <w:szCs w:val="22"/>
              </w:rPr>
              <w:t>Utility</w:t>
            </w: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rPr>
            </w:pP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center"/>
              <w:rPr>
                <w:rFonts w:ascii="Arial" w:hAnsi="Arial" w:cs="Arial"/>
                <w:color w:val="000000"/>
                <w:sz w:val="28"/>
                <w:szCs w:val="28"/>
              </w:rPr>
            </w:pPr>
            <w:r w:rsidRPr="00F1223B">
              <w:rPr>
                <w:rFonts w:ascii="Arial" w:hAnsi="Arial" w:cs="Arial"/>
                <w:color w:val="000000"/>
                <w:sz w:val="28"/>
                <w:szCs w:val="28"/>
              </w:rPr>
              <w:t xml:space="preserve"> </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rPr>
            </w:pP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10516</w:t>
            </w: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center"/>
              <w:rPr>
                <w:rFonts w:ascii="Arial" w:hAnsi="Arial" w:cs="Arial"/>
                <w:color w:val="000000"/>
                <w:sz w:val="18"/>
                <w:szCs w:val="18"/>
              </w:rPr>
            </w:pPr>
            <w:r w:rsidRPr="00F1223B">
              <w:rPr>
                <w:rFonts w:ascii="Arial" w:hAnsi="Arial" w:cs="Arial"/>
                <w:color w:val="000000"/>
                <w:sz w:val="18"/>
                <w:szCs w:val="18"/>
              </w:rPr>
              <w:t>8/5/2014</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LARM</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2,038.60</w:t>
            </w: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Insurance</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10521</w:t>
            </w: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center"/>
              <w:rPr>
                <w:rFonts w:ascii="Arial" w:hAnsi="Arial" w:cs="Arial"/>
                <w:color w:val="000000"/>
                <w:sz w:val="18"/>
                <w:szCs w:val="18"/>
              </w:rPr>
            </w:pPr>
            <w:r w:rsidRPr="00F1223B">
              <w:rPr>
                <w:rFonts w:ascii="Arial" w:hAnsi="Arial" w:cs="Arial"/>
                <w:color w:val="000000"/>
                <w:sz w:val="18"/>
                <w:szCs w:val="18"/>
              </w:rPr>
              <w:t>8/11/2014</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roofErr w:type="spellStart"/>
            <w:r w:rsidRPr="00F1223B">
              <w:rPr>
                <w:rFonts w:ascii="Arial" w:hAnsi="Arial" w:cs="Arial"/>
                <w:color w:val="000000"/>
                <w:sz w:val="18"/>
                <w:szCs w:val="18"/>
              </w:rPr>
              <w:t>Appeara</w:t>
            </w:r>
            <w:proofErr w:type="spellEnd"/>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43.27</w:t>
            </w: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10522</w:t>
            </w: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center"/>
              <w:rPr>
                <w:rFonts w:ascii="Arial" w:hAnsi="Arial" w:cs="Arial"/>
                <w:color w:val="000000"/>
                <w:sz w:val="18"/>
                <w:szCs w:val="18"/>
              </w:rPr>
            </w:pPr>
            <w:r w:rsidRPr="00F1223B">
              <w:rPr>
                <w:rFonts w:ascii="Arial" w:hAnsi="Arial" w:cs="Arial"/>
                <w:color w:val="000000"/>
                <w:sz w:val="18"/>
                <w:szCs w:val="18"/>
              </w:rPr>
              <w:t>8/11/2014</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CPPD</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95.02</w:t>
            </w: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10523</w:t>
            </w: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center"/>
              <w:rPr>
                <w:rFonts w:ascii="Arial" w:hAnsi="Arial" w:cs="Arial"/>
                <w:color w:val="000000"/>
                <w:sz w:val="18"/>
                <w:szCs w:val="18"/>
              </w:rPr>
            </w:pPr>
            <w:r w:rsidRPr="00F1223B">
              <w:rPr>
                <w:rFonts w:ascii="Arial" w:hAnsi="Arial" w:cs="Arial"/>
                <w:color w:val="000000"/>
                <w:sz w:val="18"/>
                <w:szCs w:val="18"/>
              </w:rPr>
              <w:t>8/11/2014</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roofErr w:type="spellStart"/>
            <w:r w:rsidRPr="00F1223B">
              <w:rPr>
                <w:rFonts w:ascii="Arial" w:hAnsi="Arial" w:cs="Arial"/>
                <w:color w:val="000000"/>
                <w:sz w:val="18"/>
                <w:szCs w:val="18"/>
              </w:rPr>
              <w:t>Dept</w:t>
            </w:r>
            <w:proofErr w:type="spellEnd"/>
            <w:r w:rsidRPr="00F1223B">
              <w:rPr>
                <w:rFonts w:ascii="Arial" w:hAnsi="Arial" w:cs="Arial"/>
                <w:color w:val="000000"/>
                <w:sz w:val="18"/>
                <w:szCs w:val="18"/>
              </w:rPr>
              <w:t xml:space="preserve"> of Energy/WAPA</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5,296.36</w:t>
            </w: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Purchase Energy</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10524</w:t>
            </w: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center"/>
              <w:rPr>
                <w:rFonts w:ascii="Arial" w:hAnsi="Arial" w:cs="Arial"/>
                <w:color w:val="000000"/>
                <w:sz w:val="18"/>
                <w:szCs w:val="18"/>
              </w:rPr>
            </w:pPr>
            <w:r w:rsidRPr="00F1223B">
              <w:rPr>
                <w:rFonts w:ascii="Arial" w:hAnsi="Arial" w:cs="Arial"/>
                <w:color w:val="000000"/>
                <w:sz w:val="18"/>
                <w:szCs w:val="18"/>
              </w:rPr>
              <w:t>8/11/2014</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145.75</w:t>
            </w: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10525</w:t>
            </w: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center"/>
              <w:rPr>
                <w:rFonts w:ascii="Arial" w:hAnsi="Arial" w:cs="Arial"/>
                <w:color w:val="000000"/>
                <w:sz w:val="18"/>
                <w:szCs w:val="18"/>
              </w:rPr>
            </w:pPr>
            <w:r w:rsidRPr="00F1223B">
              <w:rPr>
                <w:rFonts w:ascii="Arial" w:hAnsi="Arial" w:cs="Arial"/>
                <w:color w:val="000000"/>
                <w:sz w:val="18"/>
                <w:szCs w:val="18"/>
              </w:rPr>
              <w:t>8/11/2014</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HD Supply Waterworks</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1,426.10</w:t>
            </w: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Subscription</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10526</w:t>
            </w: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center"/>
              <w:rPr>
                <w:rFonts w:ascii="Arial" w:hAnsi="Arial" w:cs="Arial"/>
                <w:color w:val="000000"/>
                <w:sz w:val="18"/>
                <w:szCs w:val="18"/>
              </w:rPr>
            </w:pPr>
            <w:r w:rsidRPr="00F1223B">
              <w:rPr>
                <w:rFonts w:ascii="Arial" w:hAnsi="Arial" w:cs="Arial"/>
                <w:color w:val="000000"/>
                <w:sz w:val="18"/>
                <w:szCs w:val="18"/>
              </w:rPr>
              <w:t>8/11/2014</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roofErr w:type="spellStart"/>
            <w:r w:rsidRPr="00F1223B">
              <w:rPr>
                <w:rFonts w:ascii="Arial" w:hAnsi="Arial" w:cs="Arial"/>
                <w:color w:val="000000"/>
                <w:sz w:val="18"/>
                <w:szCs w:val="18"/>
              </w:rPr>
              <w:t>Kriz</w:t>
            </w:r>
            <w:proofErr w:type="spellEnd"/>
            <w:r w:rsidRPr="00F1223B">
              <w:rPr>
                <w:rFonts w:ascii="Arial" w:hAnsi="Arial" w:cs="Arial"/>
                <w:color w:val="000000"/>
                <w:sz w:val="18"/>
                <w:szCs w:val="18"/>
              </w:rPr>
              <w:t>-Davis Co.</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668.39</w:t>
            </w: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10527</w:t>
            </w: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center"/>
              <w:rPr>
                <w:rFonts w:ascii="Arial" w:hAnsi="Arial" w:cs="Arial"/>
                <w:color w:val="000000"/>
                <w:sz w:val="18"/>
                <w:szCs w:val="18"/>
              </w:rPr>
            </w:pPr>
            <w:r w:rsidRPr="00F1223B">
              <w:rPr>
                <w:rFonts w:ascii="Arial" w:hAnsi="Arial" w:cs="Arial"/>
                <w:color w:val="000000"/>
                <w:sz w:val="18"/>
                <w:szCs w:val="18"/>
              </w:rPr>
              <w:t>8/11/2014</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League Of Nebraska Municipalities</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622.00</w:t>
            </w: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Membership Dues</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10528</w:t>
            </w: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center"/>
              <w:rPr>
                <w:rFonts w:ascii="Arial" w:hAnsi="Arial" w:cs="Arial"/>
                <w:color w:val="000000"/>
                <w:sz w:val="18"/>
                <w:szCs w:val="18"/>
              </w:rPr>
            </w:pPr>
            <w:r w:rsidRPr="00F1223B">
              <w:rPr>
                <w:rFonts w:ascii="Arial" w:hAnsi="Arial" w:cs="Arial"/>
                <w:color w:val="000000"/>
                <w:sz w:val="18"/>
                <w:szCs w:val="18"/>
              </w:rPr>
              <w:t>8/11/2014</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MEAN</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426.34</w:t>
            </w: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RITA</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10529</w:t>
            </w: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center"/>
              <w:rPr>
                <w:rFonts w:ascii="Arial" w:hAnsi="Arial" w:cs="Arial"/>
                <w:color w:val="000000"/>
                <w:sz w:val="18"/>
                <w:szCs w:val="18"/>
              </w:rPr>
            </w:pPr>
            <w:r w:rsidRPr="00F1223B">
              <w:rPr>
                <w:rFonts w:ascii="Arial" w:hAnsi="Arial" w:cs="Arial"/>
                <w:color w:val="000000"/>
                <w:sz w:val="18"/>
                <w:szCs w:val="18"/>
              </w:rPr>
              <w:t>8/11/2014</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Mandy Davis</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2.40</w:t>
            </w: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Meter Deposit Refund</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10530</w:t>
            </w: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center"/>
              <w:rPr>
                <w:rFonts w:ascii="Arial" w:hAnsi="Arial" w:cs="Arial"/>
                <w:color w:val="000000"/>
                <w:sz w:val="18"/>
                <w:szCs w:val="18"/>
              </w:rPr>
            </w:pPr>
            <w:r w:rsidRPr="00F1223B">
              <w:rPr>
                <w:rFonts w:ascii="Arial" w:hAnsi="Arial" w:cs="Arial"/>
                <w:color w:val="000000"/>
                <w:sz w:val="18"/>
                <w:szCs w:val="18"/>
              </w:rPr>
              <w:t>8/11/2014</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Municipal Automation &amp; Control</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836.45</w:t>
            </w: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Equipment Repairs</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10531</w:t>
            </w: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center"/>
              <w:rPr>
                <w:rFonts w:ascii="Arial" w:hAnsi="Arial" w:cs="Arial"/>
                <w:color w:val="000000"/>
                <w:sz w:val="18"/>
                <w:szCs w:val="18"/>
              </w:rPr>
            </w:pPr>
            <w:r w:rsidRPr="00F1223B">
              <w:rPr>
                <w:rFonts w:ascii="Arial" w:hAnsi="Arial" w:cs="Arial"/>
                <w:color w:val="000000"/>
                <w:sz w:val="18"/>
                <w:szCs w:val="18"/>
              </w:rPr>
              <w:t>8/11/2014</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NE Public Health </w:t>
            </w:r>
            <w:proofErr w:type="spellStart"/>
            <w:r w:rsidRPr="00F1223B">
              <w:rPr>
                <w:rFonts w:ascii="Arial" w:hAnsi="Arial" w:cs="Arial"/>
                <w:color w:val="000000"/>
                <w:sz w:val="18"/>
                <w:szCs w:val="18"/>
              </w:rPr>
              <w:t>Env</w:t>
            </w:r>
            <w:proofErr w:type="spellEnd"/>
            <w:r w:rsidRPr="00F1223B">
              <w:rPr>
                <w:rFonts w:ascii="Arial" w:hAnsi="Arial" w:cs="Arial"/>
                <w:color w:val="000000"/>
                <w:sz w:val="18"/>
                <w:szCs w:val="18"/>
              </w:rPr>
              <w:t xml:space="preserve"> Laboratory</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29.00</w:t>
            </w: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Lab Test</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10532</w:t>
            </w: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center"/>
              <w:rPr>
                <w:rFonts w:ascii="Arial" w:hAnsi="Arial" w:cs="Arial"/>
                <w:color w:val="000000"/>
                <w:sz w:val="18"/>
                <w:szCs w:val="18"/>
              </w:rPr>
            </w:pPr>
            <w:r w:rsidRPr="00F1223B">
              <w:rPr>
                <w:rFonts w:ascii="Arial" w:hAnsi="Arial" w:cs="Arial"/>
                <w:color w:val="000000"/>
                <w:sz w:val="18"/>
                <w:szCs w:val="18"/>
              </w:rPr>
              <w:t>8/11/2014</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roofErr w:type="spellStart"/>
            <w:r w:rsidRPr="00F1223B">
              <w:rPr>
                <w:rFonts w:ascii="Arial" w:hAnsi="Arial" w:cs="Arial"/>
                <w:color w:val="000000"/>
                <w:sz w:val="18"/>
                <w:szCs w:val="18"/>
              </w:rPr>
              <w:t>OfficeNet</w:t>
            </w:r>
            <w:proofErr w:type="spellEnd"/>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129.68</w:t>
            </w: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Office Supplies</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10533</w:t>
            </w: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center"/>
              <w:rPr>
                <w:rFonts w:ascii="Arial" w:hAnsi="Arial" w:cs="Arial"/>
                <w:color w:val="000000"/>
                <w:sz w:val="18"/>
                <w:szCs w:val="18"/>
              </w:rPr>
            </w:pPr>
            <w:r w:rsidRPr="00F1223B">
              <w:rPr>
                <w:rFonts w:ascii="Arial" w:hAnsi="Arial" w:cs="Arial"/>
                <w:color w:val="000000"/>
                <w:sz w:val="18"/>
                <w:szCs w:val="18"/>
              </w:rPr>
              <w:t>8/11/2014</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34.78</w:t>
            </w: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10534</w:t>
            </w: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center"/>
              <w:rPr>
                <w:rFonts w:ascii="Arial" w:hAnsi="Arial" w:cs="Arial"/>
                <w:color w:val="000000"/>
                <w:sz w:val="18"/>
                <w:szCs w:val="18"/>
              </w:rPr>
            </w:pPr>
            <w:r w:rsidRPr="00F1223B">
              <w:rPr>
                <w:rFonts w:ascii="Arial" w:hAnsi="Arial" w:cs="Arial"/>
                <w:color w:val="000000"/>
                <w:sz w:val="18"/>
                <w:szCs w:val="18"/>
              </w:rPr>
              <w:t>8/11/2014</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1,542.80</w:t>
            </w: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Utilities   </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10535</w:t>
            </w: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center"/>
              <w:rPr>
                <w:rFonts w:ascii="Arial" w:hAnsi="Arial" w:cs="Arial"/>
                <w:color w:val="000000"/>
                <w:sz w:val="18"/>
                <w:szCs w:val="18"/>
              </w:rPr>
            </w:pPr>
            <w:r w:rsidRPr="00F1223B">
              <w:rPr>
                <w:rFonts w:ascii="Arial" w:hAnsi="Arial" w:cs="Arial"/>
                <w:color w:val="000000"/>
                <w:sz w:val="18"/>
                <w:szCs w:val="18"/>
              </w:rPr>
              <w:t>8/11/2014</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Source Gas</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24.55</w:t>
            </w: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Utilities   </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10536</w:t>
            </w: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center"/>
              <w:rPr>
                <w:rFonts w:ascii="Arial" w:hAnsi="Arial" w:cs="Arial"/>
                <w:color w:val="000000"/>
                <w:sz w:val="18"/>
                <w:szCs w:val="18"/>
              </w:rPr>
            </w:pPr>
            <w:r w:rsidRPr="00F1223B">
              <w:rPr>
                <w:rFonts w:ascii="Arial" w:hAnsi="Arial" w:cs="Arial"/>
                <w:color w:val="000000"/>
                <w:sz w:val="18"/>
                <w:szCs w:val="18"/>
              </w:rPr>
              <w:t>8/11/2014</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Trotter Grain &amp; Fertilizer-Sargent</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500.93</w:t>
            </w: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10537</w:t>
            </w: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center"/>
              <w:rPr>
                <w:rFonts w:ascii="Arial" w:hAnsi="Arial" w:cs="Arial"/>
                <w:color w:val="000000"/>
                <w:sz w:val="18"/>
                <w:szCs w:val="18"/>
              </w:rPr>
            </w:pPr>
            <w:r w:rsidRPr="00F1223B">
              <w:rPr>
                <w:rFonts w:ascii="Arial" w:hAnsi="Arial" w:cs="Arial"/>
                <w:color w:val="000000"/>
                <w:sz w:val="18"/>
                <w:szCs w:val="18"/>
              </w:rPr>
              <w:t>8/11/2014</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Twin Loup Wolves Booster Club</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137.00</w:t>
            </w: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Advertising</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10542</w:t>
            </w: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center"/>
              <w:rPr>
                <w:rFonts w:ascii="Arial" w:hAnsi="Arial" w:cs="Arial"/>
                <w:color w:val="000000"/>
                <w:sz w:val="18"/>
                <w:szCs w:val="18"/>
              </w:rPr>
            </w:pPr>
            <w:r w:rsidRPr="00F1223B">
              <w:rPr>
                <w:rFonts w:ascii="Arial" w:hAnsi="Arial" w:cs="Arial"/>
                <w:color w:val="000000"/>
                <w:sz w:val="18"/>
                <w:szCs w:val="18"/>
              </w:rPr>
              <w:t>8/19/2014</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Energy Pioneer Solutions</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840.20</w:t>
            </w: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Customer Payments</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10543</w:t>
            </w: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center"/>
              <w:rPr>
                <w:rFonts w:ascii="Arial" w:hAnsi="Arial" w:cs="Arial"/>
                <w:color w:val="000000"/>
                <w:sz w:val="18"/>
                <w:szCs w:val="18"/>
              </w:rPr>
            </w:pPr>
            <w:r w:rsidRPr="00F1223B">
              <w:rPr>
                <w:rFonts w:ascii="Arial" w:hAnsi="Arial" w:cs="Arial"/>
                <w:color w:val="000000"/>
                <w:sz w:val="18"/>
                <w:szCs w:val="18"/>
              </w:rPr>
              <w:t>8/19/2014</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J &amp; J Sanitation</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6,268.70</w:t>
            </w: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Solid Waste Disposal Fee</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Clean-Up Roll Off is $475.00</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10544</w:t>
            </w: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center"/>
              <w:rPr>
                <w:rFonts w:ascii="Arial" w:hAnsi="Arial" w:cs="Arial"/>
                <w:color w:val="000000"/>
                <w:sz w:val="18"/>
                <w:szCs w:val="18"/>
              </w:rPr>
            </w:pPr>
            <w:r w:rsidRPr="00F1223B">
              <w:rPr>
                <w:rFonts w:ascii="Arial" w:hAnsi="Arial" w:cs="Arial"/>
                <w:color w:val="000000"/>
                <w:sz w:val="18"/>
                <w:szCs w:val="18"/>
              </w:rPr>
              <w:t>8/19/2014</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MEAN</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34,365.02</w:t>
            </w: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Purchase Energy</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10545</w:t>
            </w: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center"/>
              <w:rPr>
                <w:rFonts w:ascii="Arial" w:hAnsi="Arial" w:cs="Arial"/>
                <w:color w:val="000000"/>
                <w:sz w:val="18"/>
                <w:szCs w:val="18"/>
              </w:rPr>
            </w:pPr>
            <w:r w:rsidRPr="00F1223B">
              <w:rPr>
                <w:rFonts w:ascii="Arial" w:hAnsi="Arial" w:cs="Arial"/>
                <w:color w:val="000000"/>
                <w:sz w:val="18"/>
                <w:szCs w:val="18"/>
              </w:rPr>
              <w:t>8/19/2014</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400.00</w:t>
            </w: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Utilities   </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10546</w:t>
            </w: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center"/>
              <w:rPr>
                <w:rFonts w:ascii="Arial" w:hAnsi="Arial" w:cs="Arial"/>
                <w:color w:val="000000"/>
                <w:sz w:val="18"/>
                <w:szCs w:val="18"/>
              </w:rPr>
            </w:pPr>
            <w:r w:rsidRPr="00F1223B">
              <w:rPr>
                <w:rFonts w:ascii="Arial" w:hAnsi="Arial" w:cs="Arial"/>
                <w:color w:val="000000"/>
                <w:sz w:val="18"/>
                <w:szCs w:val="18"/>
              </w:rPr>
              <w:t>8/19/2014</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515.18</w:t>
            </w: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01-01-34600</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10551</w:t>
            </w: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center"/>
              <w:rPr>
                <w:rFonts w:ascii="Arial" w:hAnsi="Arial" w:cs="Arial"/>
                <w:color w:val="000000"/>
                <w:sz w:val="18"/>
                <w:szCs w:val="18"/>
              </w:rPr>
            </w:pPr>
            <w:r w:rsidRPr="00F1223B">
              <w:rPr>
                <w:rFonts w:ascii="Arial" w:hAnsi="Arial" w:cs="Arial"/>
                <w:color w:val="000000"/>
                <w:sz w:val="18"/>
                <w:szCs w:val="18"/>
              </w:rPr>
              <w:t>8/22/2014</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Premier Pump and Well Co</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right"/>
              <w:rPr>
                <w:rFonts w:ascii="Arial" w:hAnsi="Arial" w:cs="Arial"/>
                <w:color w:val="000000"/>
                <w:sz w:val="18"/>
                <w:szCs w:val="18"/>
              </w:rPr>
            </w:pPr>
            <w:r w:rsidRPr="00F1223B">
              <w:rPr>
                <w:rFonts w:ascii="Arial" w:hAnsi="Arial" w:cs="Arial"/>
                <w:color w:val="000000"/>
                <w:sz w:val="18"/>
                <w:szCs w:val="18"/>
              </w:rPr>
              <w:t>11,030.00</w:t>
            </w:r>
          </w:p>
        </w:tc>
      </w:tr>
      <w:tr w:rsidR="00115ACC" w:rsidRPr="00F1223B" w:rsidTr="00C6388B">
        <w:trPr>
          <w:trHeight w:val="300"/>
        </w:trPr>
        <w:tc>
          <w:tcPr>
            <w:tcW w:w="6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979"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01-03-30350</w:t>
            </w:r>
          </w:p>
        </w:tc>
        <w:tc>
          <w:tcPr>
            <w:tcW w:w="37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r w:rsidRPr="00F1223B">
              <w:rPr>
                <w:rFonts w:ascii="Arial" w:hAnsi="Arial" w:cs="Arial"/>
                <w:color w:val="000000"/>
                <w:sz w:val="18"/>
                <w:szCs w:val="18"/>
              </w:rPr>
              <w:t xml:space="preserve">     New Well at Sewer Ponds</w:t>
            </w:r>
          </w:p>
        </w:tc>
        <w:tc>
          <w:tcPr>
            <w:tcW w:w="960" w:type="dxa"/>
            <w:tcBorders>
              <w:top w:val="nil"/>
              <w:left w:val="nil"/>
              <w:bottom w:val="nil"/>
              <w:right w:val="nil"/>
            </w:tcBorders>
            <w:shd w:val="clear" w:color="auto" w:fill="auto"/>
            <w:noWrap/>
            <w:vAlign w:val="bottom"/>
            <w:hideMark/>
          </w:tcPr>
          <w:p w:rsidR="00115ACC" w:rsidRPr="00F1223B" w:rsidRDefault="00115ACC" w:rsidP="00C6388B">
            <w:pPr>
              <w:jc w:val="left"/>
              <w:rPr>
                <w:rFonts w:ascii="Arial" w:hAnsi="Arial" w:cs="Arial"/>
                <w:color w:val="000000"/>
                <w:sz w:val="18"/>
                <w:szCs w:val="18"/>
              </w:rPr>
            </w:pPr>
          </w:p>
        </w:tc>
      </w:tr>
    </w:tbl>
    <w:p w:rsidR="00115ACC" w:rsidRDefault="00115ACC" w:rsidP="00115ACC">
      <w:pPr>
        <w:rPr>
          <w:rFonts w:ascii="Arial" w:hAnsi="Arial" w:cs="Arial"/>
        </w:rPr>
      </w:pPr>
    </w:p>
    <w:p w:rsidR="00115ACC" w:rsidRDefault="00115ACC" w:rsidP="00115ACC">
      <w:pPr>
        <w:rPr>
          <w:rFonts w:ascii="Arial" w:hAnsi="Arial" w:cs="Arial"/>
        </w:rPr>
      </w:pPr>
    </w:p>
    <w:p w:rsidR="000A51A9" w:rsidRDefault="000A51A9">
      <w:bookmarkStart w:id="0" w:name="_GoBack"/>
      <w:bookmarkEnd w:id="0"/>
    </w:p>
    <w:sectPr w:rsidR="000A51A9" w:rsidSect="00115AC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ACC"/>
    <w:rsid w:val="000A51A9"/>
    <w:rsid w:val="00115ACC"/>
    <w:rsid w:val="0069307E"/>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ACC"/>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15ACC"/>
    <w:pPr>
      <w:jc w:val="center"/>
    </w:pPr>
    <w:rPr>
      <w:sz w:val="24"/>
    </w:rPr>
  </w:style>
  <w:style w:type="character" w:customStyle="1" w:styleId="TitleChar">
    <w:name w:val="Title Char"/>
    <w:basedOn w:val="DefaultParagraphFont"/>
    <w:link w:val="Title"/>
    <w:rsid w:val="00115ACC"/>
    <w:rPr>
      <w:rFonts w:ascii="Times New Roman" w:eastAsia="Times New Roman" w:hAnsi="Times New Roman" w:cs="Times New Roman"/>
      <w:sz w:val="24"/>
      <w:szCs w:val="20"/>
    </w:rPr>
  </w:style>
  <w:style w:type="paragraph" w:styleId="BodyText">
    <w:name w:val="Body Text"/>
    <w:basedOn w:val="Normal"/>
    <w:link w:val="BodyTextChar"/>
    <w:rsid w:val="00115ACC"/>
    <w:rPr>
      <w:sz w:val="24"/>
    </w:rPr>
  </w:style>
  <w:style w:type="character" w:customStyle="1" w:styleId="BodyTextChar">
    <w:name w:val="Body Text Char"/>
    <w:basedOn w:val="DefaultParagraphFont"/>
    <w:link w:val="BodyText"/>
    <w:rsid w:val="00115ACC"/>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ACC"/>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15ACC"/>
    <w:pPr>
      <w:jc w:val="center"/>
    </w:pPr>
    <w:rPr>
      <w:sz w:val="24"/>
    </w:rPr>
  </w:style>
  <w:style w:type="character" w:customStyle="1" w:styleId="TitleChar">
    <w:name w:val="Title Char"/>
    <w:basedOn w:val="DefaultParagraphFont"/>
    <w:link w:val="Title"/>
    <w:rsid w:val="00115ACC"/>
    <w:rPr>
      <w:rFonts w:ascii="Times New Roman" w:eastAsia="Times New Roman" w:hAnsi="Times New Roman" w:cs="Times New Roman"/>
      <w:sz w:val="24"/>
      <w:szCs w:val="20"/>
    </w:rPr>
  </w:style>
  <w:style w:type="paragraph" w:styleId="BodyText">
    <w:name w:val="Body Text"/>
    <w:basedOn w:val="Normal"/>
    <w:link w:val="BodyTextChar"/>
    <w:rsid w:val="00115ACC"/>
    <w:rPr>
      <w:sz w:val="24"/>
    </w:rPr>
  </w:style>
  <w:style w:type="character" w:customStyle="1" w:styleId="BodyTextChar">
    <w:name w:val="Body Text Char"/>
    <w:basedOn w:val="DefaultParagraphFont"/>
    <w:link w:val="BodyText"/>
    <w:rsid w:val="00115AC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1095</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2014-11-18T17:49:00Z</dcterms:created>
  <dcterms:modified xsi:type="dcterms:W3CDTF">2014-11-18T17:50:00Z</dcterms:modified>
</cp:coreProperties>
</file>