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F93" w:rsidRDefault="00061F93" w:rsidP="00061F93">
      <w:pPr>
        <w:rPr>
          <w:rFonts w:ascii="Arial" w:hAnsi="Arial" w:cs="Arial"/>
        </w:rPr>
      </w:pPr>
    </w:p>
    <w:p w:rsidR="00061F93" w:rsidRDefault="00061F93" w:rsidP="00061F93">
      <w:pPr>
        <w:pStyle w:val="Title"/>
        <w:rPr>
          <w:rFonts w:ascii="Arial" w:hAnsi="Arial" w:cs="Arial"/>
        </w:rPr>
      </w:pPr>
    </w:p>
    <w:p w:rsidR="00061F93" w:rsidRPr="00F725D0" w:rsidRDefault="00061F93" w:rsidP="00061F93">
      <w:pPr>
        <w:pStyle w:val="Title"/>
        <w:rPr>
          <w:rFonts w:ascii="Arial" w:hAnsi="Arial" w:cs="Arial"/>
          <w:b/>
          <w:sz w:val="20"/>
        </w:rPr>
      </w:pPr>
      <w:r>
        <w:rPr>
          <w:rFonts w:ascii="Arial" w:hAnsi="Arial" w:cs="Arial"/>
        </w:rPr>
        <w:t xml:space="preserve">   </w:t>
      </w:r>
      <w:r w:rsidRPr="00F725D0">
        <w:rPr>
          <w:rFonts w:ascii="Arial" w:hAnsi="Arial" w:cs="Arial"/>
          <w:b/>
          <w:sz w:val="20"/>
        </w:rPr>
        <w:t>MINUTES OF CITY COUNCIL</w:t>
      </w:r>
    </w:p>
    <w:p w:rsidR="00061F93" w:rsidRPr="00F725D0" w:rsidRDefault="00061F93" w:rsidP="00061F93">
      <w:pPr>
        <w:jc w:val="center"/>
        <w:rPr>
          <w:rFonts w:ascii="Arial" w:hAnsi="Arial" w:cs="Arial"/>
          <w:b/>
        </w:rPr>
      </w:pPr>
      <w:r w:rsidRPr="00F725D0">
        <w:rPr>
          <w:rFonts w:ascii="Arial" w:hAnsi="Arial" w:cs="Arial"/>
          <w:b/>
        </w:rPr>
        <w:t>CITY OF SARGENT, NEBRASKA</w:t>
      </w:r>
    </w:p>
    <w:p w:rsidR="00061F93" w:rsidRPr="00F725D0" w:rsidRDefault="00061F93" w:rsidP="00061F93">
      <w:pPr>
        <w:jc w:val="center"/>
        <w:rPr>
          <w:rFonts w:ascii="Arial" w:hAnsi="Arial" w:cs="Arial"/>
          <w:b/>
        </w:rPr>
      </w:pPr>
      <w:r>
        <w:rPr>
          <w:rFonts w:ascii="Arial" w:hAnsi="Arial" w:cs="Arial"/>
          <w:b/>
        </w:rPr>
        <w:t xml:space="preserve">Regular </w:t>
      </w:r>
      <w:r w:rsidRPr="00F725D0">
        <w:rPr>
          <w:rFonts w:ascii="Arial" w:hAnsi="Arial" w:cs="Arial"/>
          <w:b/>
        </w:rPr>
        <w:t>Session</w:t>
      </w:r>
    </w:p>
    <w:p w:rsidR="00061F93" w:rsidRPr="00F725D0" w:rsidRDefault="00061F93" w:rsidP="00061F93">
      <w:pPr>
        <w:pStyle w:val="BodyText"/>
        <w:jc w:val="center"/>
        <w:rPr>
          <w:rFonts w:ascii="Arial" w:hAnsi="Arial" w:cs="Arial"/>
          <w:b/>
          <w:sz w:val="20"/>
        </w:rPr>
      </w:pPr>
      <w:r w:rsidRPr="00F725D0">
        <w:rPr>
          <w:rFonts w:ascii="Arial" w:hAnsi="Arial" w:cs="Arial"/>
          <w:b/>
          <w:sz w:val="20"/>
        </w:rPr>
        <w:t>Sargent Community Center</w:t>
      </w:r>
    </w:p>
    <w:p w:rsidR="00061F93" w:rsidRPr="00F725D0" w:rsidRDefault="00061F93" w:rsidP="00061F93">
      <w:pPr>
        <w:pStyle w:val="BodyText"/>
        <w:jc w:val="center"/>
        <w:rPr>
          <w:rFonts w:ascii="Arial" w:hAnsi="Arial" w:cs="Arial"/>
          <w:b/>
          <w:i/>
          <w:sz w:val="20"/>
        </w:rPr>
      </w:pPr>
      <w:r w:rsidRPr="00F725D0">
        <w:rPr>
          <w:rFonts w:ascii="Arial" w:hAnsi="Arial" w:cs="Arial"/>
          <w:b/>
          <w:sz w:val="20"/>
        </w:rPr>
        <w:t xml:space="preserve"> </w:t>
      </w:r>
      <w:r>
        <w:rPr>
          <w:rFonts w:ascii="Arial" w:hAnsi="Arial" w:cs="Arial"/>
          <w:b/>
          <w:sz w:val="20"/>
        </w:rPr>
        <w:t>June 9,</w:t>
      </w:r>
      <w:r w:rsidRPr="00F725D0">
        <w:rPr>
          <w:rFonts w:ascii="Arial" w:hAnsi="Arial" w:cs="Arial"/>
          <w:b/>
          <w:sz w:val="20"/>
        </w:rPr>
        <w:t xml:space="preserve"> 201</w:t>
      </w:r>
      <w:r>
        <w:rPr>
          <w:rFonts w:ascii="Arial" w:hAnsi="Arial" w:cs="Arial"/>
          <w:b/>
          <w:sz w:val="20"/>
        </w:rPr>
        <w:t>4</w:t>
      </w:r>
    </w:p>
    <w:p w:rsidR="00061F93" w:rsidRPr="00F725D0" w:rsidRDefault="00061F93" w:rsidP="00061F93">
      <w:pPr>
        <w:rPr>
          <w:rFonts w:ascii="Arial" w:hAnsi="Arial" w:cs="Arial"/>
          <w:i/>
        </w:rPr>
      </w:pPr>
    </w:p>
    <w:p w:rsidR="00061F93" w:rsidRPr="00F725D0" w:rsidRDefault="00061F93" w:rsidP="00061F93">
      <w:pPr>
        <w:pStyle w:val="BodyText"/>
        <w:rPr>
          <w:rFonts w:ascii="Arial" w:hAnsi="Arial" w:cs="Arial"/>
          <w:sz w:val="20"/>
        </w:rPr>
      </w:pPr>
      <w:r w:rsidRPr="00F725D0">
        <w:rPr>
          <w:rFonts w:ascii="Arial" w:hAnsi="Arial" w:cs="Arial"/>
          <w:sz w:val="20"/>
        </w:rPr>
        <w:t>The Mayor and Council of the City of Sargent, Nebraska, met in</w:t>
      </w:r>
      <w:r>
        <w:rPr>
          <w:rFonts w:ascii="Arial" w:hAnsi="Arial" w:cs="Arial"/>
          <w:sz w:val="20"/>
        </w:rPr>
        <w:t xml:space="preserve"> Regular</w:t>
      </w:r>
      <w:r w:rsidRPr="00F725D0">
        <w:rPr>
          <w:rFonts w:ascii="Arial" w:hAnsi="Arial" w:cs="Arial"/>
          <w:sz w:val="20"/>
        </w:rPr>
        <w:t xml:space="preserve"> Session at the Sargent Community Center on the</w:t>
      </w:r>
      <w:r>
        <w:rPr>
          <w:rFonts w:ascii="Arial" w:hAnsi="Arial" w:cs="Arial"/>
          <w:sz w:val="20"/>
        </w:rPr>
        <w:t xml:space="preserve"> 9</w:t>
      </w:r>
      <w:r>
        <w:rPr>
          <w:rFonts w:ascii="Arial" w:hAnsi="Arial" w:cs="Arial"/>
          <w:sz w:val="20"/>
          <w:vertAlign w:val="superscript"/>
        </w:rPr>
        <w:t>h</w:t>
      </w:r>
      <w:r w:rsidRPr="00F725D0">
        <w:rPr>
          <w:rFonts w:ascii="Arial" w:hAnsi="Arial" w:cs="Arial"/>
          <w:sz w:val="20"/>
        </w:rPr>
        <w:t xml:space="preserve"> day of</w:t>
      </w:r>
      <w:r>
        <w:rPr>
          <w:rFonts w:ascii="Arial" w:hAnsi="Arial" w:cs="Arial"/>
          <w:sz w:val="20"/>
        </w:rPr>
        <w:t xml:space="preserve"> June</w:t>
      </w:r>
      <w:r w:rsidRPr="00F725D0">
        <w:rPr>
          <w:rFonts w:ascii="Arial" w:hAnsi="Arial" w:cs="Arial"/>
          <w:sz w:val="20"/>
        </w:rPr>
        <w:t>, 201</w:t>
      </w:r>
      <w:r>
        <w:rPr>
          <w:rFonts w:ascii="Arial" w:hAnsi="Arial" w:cs="Arial"/>
          <w:sz w:val="20"/>
        </w:rPr>
        <w:t>4</w:t>
      </w:r>
      <w:r w:rsidRPr="00F725D0">
        <w:rPr>
          <w:rFonts w:ascii="Arial" w:hAnsi="Arial" w:cs="Arial"/>
          <w:sz w:val="20"/>
        </w:rPr>
        <w:t xml:space="preserve">, at </w:t>
      </w:r>
      <w:r>
        <w:rPr>
          <w:rFonts w:ascii="Arial" w:hAnsi="Arial" w:cs="Arial"/>
          <w:sz w:val="20"/>
        </w:rPr>
        <w:t>7:0</w:t>
      </w:r>
      <w:r w:rsidRPr="00F725D0">
        <w:rPr>
          <w:rFonts w:ascii="Arial" w:hAnsi="Arial" w:cs="Arial"/>
          <w:sz w:val="20"/>
        </w:rPr>
        <w:t>0 p.m.  Notice of the meeting was posted at the City Office, U. S. Post Office,</w:t>
      </w:r>
      <w:r w:rsidRPr="00575B62">
        <w:rPr>
          <w:rFonts w:ascii="Arial" w:hAnsi="Arial" w:cs="Arial"/>
          <w:b/>
          <w:sz w:val="20"/>
        </w:rPr>
        <w:t xml:space="preserve"> </w:t>
      </w:r>
      <w:r w:rsidRPr="00F725D0">
        <w:rPr>
          <w:rFonts w:ascii="Arial" w:hAnsi="Arial" w:cs="Arial"/>
          <w:sz w:val="20"/>
        </w:rPr>
        <w:t xml:space="preserve">Sargent Corner Market and First National Bank on </w:t>
      </w:r>
      <w:r>
        <w:rPr>
          <w:rFonts w:ascii="Arial" w:hAnsi="Arial" w:cs="Arial"/>
          <w:sz w:val="20"/>
        </w:rPr>
        <w:t xml:space="preserve">Tuesday, May 27, </w:t>
      </w:r>
      <w:r w:rsidRPr="004F33A1">
        <w:rPr>
          <w:rFonts w:ascii="Arial" w:hAnsi="Arial" w:cs="Arial"/>
          <w:sz w:val="20"/>
        </w:rPr>
        <w:t>201</w:t>
      </w:r>
      <w:r>
        <w:rPr>
          <w:rFonts w:ascii="Arial" w:hAnsi="Arial" w:cs="Arial"/>
          <w:sz w:val="20"/>
        </w:rPr>
        <w:t>4</w:t>
      </w:r>
      <w:r w:rsidRPr="00F725D0">
        <w:rPr>
          <w:rFonts w:ascii="Arial" w:hAnsi="Arial" w:cs="Arial"/>
          <w:sz w:val="20"/>
        </w:rPr>
        <w:t>.  The following</w:t>
      </w:r>
      <w:r>
        <w:rPr>
          <w:rFonts w:ascii="Arial" w:hAnsi="Arial" w:cs="Arial"/>
          <w:sz w:val="20"/>
        </w:rPr>
        <w:t xml:space="preserve"> were present: Mayor Mick Kozeal, Council Members: Jan Oeltjen, Micky Schneider, Tim Leibert, and Ron Jepsen. A</w:t>
      </w:r>
      <w:r w:rsidRPr="00F725D0">
        <w:rPr>
          <w:rFonts w:ascii="Arial" w:hAnsi="Arial" w:cs="Arial"/>
          <w:sz w:val="20"/>
        </w:rPr>
        <w:t>lso prese</w:t>
      </w:r>
      <w:r>
        <w:rPr>
          <w:rFonts w:ascii="Arial" w:hAnsi="Arial" w:cs="Arial"/>
          <w:sz w:val="20"/>
        </w:rPr>
        <w:t xml:space="preserve">nt: </w:t>
      </w:r>
      <w:r w:rsidRPr="00F725D0">
        <w:rPr>
          <w:rFonts w:ascii="Arial" w:hAnsi="Arial" w:cs="Arial"/>
          <w:sz w:val="20"/>
        </w:rPr>
        <w:t>City Admin</w:t>
      </w:r>
      <w:r>
        <w:rPr>
          <w:rFonts w:ascii="Arial" w:hAnsi="Arial" w:cs="Arial"/>
          <w:sz w:val="20"/>
        </w:rPr>
        <w:t xml:space="preserve">istrator/Utility Superintendent Reece Jensen, City Attorney Glenn Clark, Officer JD </w:t>
      </w:r>
      <w:proofErr w:type="gramStart"/>
      <w:r>
        <w:rPr>
          <w:rFonts w:ascii="Arial" w:hAnsi="Arial" w:cs="Arial"/>
          <w:sz w:val="20"/>
        </w:rPr>
        <w:t>Keefe  and</w:t>
      </w:r>
      <w:proofErr w:type="gramEnd"/>
      <w:r>
        <w:rPr>
          <w:rFonts w:ascii="Arial" w:hAnsi="Arial" w:cs="Arial"/>
          <w:sz w:val="20"/>
        </w:rPr>
        <w:t xml:space="preserve"> </w:t>
      </w:r>
      <w:r w:rsidRPr="00F725D0">
        <w:rPr>
          <w:rFonts w:ascii="Arial" w:hAnsi="Arial" w:cs="Arial"/>
          <w:sz w:val="20"/>
        </w:rPr>
        <w:t>Ci</w:t>
      </w:r>
      <w:r>
        <w:rPr>
          <w:rFonts w:ascii="Arial" w:hAnsi="Arial" w:cs="Arial"/>
          <w:sz w:val="20"/>
        </w:rPr>
        <w:t>ty Clerk/Treasurer Gwenda Horky.</w:t>
      </w:r>
    </w:p>
    <w:p w:rsidR="00061F93" w:rsidRPr="00F725D0" w:rsidRDefault="00061F93" w:rsidP="00061F93">
      <w:pPr>
        <w:pStyle w:val="BodyText"/>
        <w:rPr>
          <w:rFonts w:ascii="Arial" w:hAnsi="Arial" w:cs="Arial"/>
          <w:sz w:val="20"/>
        </w:rPr>
      </w:pPr>
      <w:r w:rsidRPr="00F725D0">
        <w:rPr>
          <w:rFonts w:ascii="Arial" w:hAnsi="Arial" w:cs="Arial"/>
          <w:sz w:val="20"/>
        </w:rPr>
        <w:t xml:space="preserve">  </w:t>
      </w:r>
    </w:p>
    <w:p w:rsidR="00061F93" w:rsidRDefault="00061F93" w:rsidP="00061F93">
      <w:pPr>
        <w:pStyle w:val="BodyText"/>
        <w:rPr>
          <w:rFonts w:ascii="Arial" w:hAnsi="Arial" w:cs="Arial"/>
          <w:sz w:val="20"/>
        </w:rPr>
      </w:pPr>
      <w:r>
        <w:rPr>
          <w:rFonts w:ascii="Arial" w:hAnsi="Arial" w:cs="Arial"/>
          <w:sz w:val="20"/>
        </w:rPr>
        <w:t>Mayor Kozeal</w:t>
      </w:r>
      <w:r w:rsidRPr="00F725D0">
        <w:rPr>
          <w:rFonts w:ascii="Arial" w:hAnsi="Arial" w:cs="Arial"/>
          <w:sz w:val="20"/>
        </w:rPr>
        <w:t xml:space="preserve"> publicly stated to all in attendance that a current copy of the Nebraska Open Meetings Act was available for review and indicated the location of such copy posted on the east wall of the meeting room in the Sargent Community Center.  </w:t>
      </w:r>
      <w:r>
        <w:rPr>
          <w:rFonts w:ascii="Arial" w:hAnsi="Arial" w:cs="Arial"/>
          <w:sz w:val="20"/>
        </w:rPr>
        <w:t>Mayor Kozeal</w:t>
      </w:r>
      <w:r w:rsidRPr="00F725D0">
        <w:rPr>
          <w:rFonts w:ascii="Arial" w:hAnsi="Arial" w:cs="Arial"/>
          <w:sz w:val="20"/>
        </w:rPr>
        <w:t xml:space="preserve"> cal</w:t>
      </w:r>
      <w:r>
        <w:rPr>
          <w:rFonts w:ascii="Arial" w:hAnsi="Arial" w:cs="Arial"/>
          <w:sz w:val="20"/>
        </w:rPr>
        <w:t>led the meeting to order at 6:59</w:t>
      </w:r>
      <w:r w:rsidRPr="00F725D0">
        <w:rPr>
          <w:rFonts w:ascii="Arial" w:hAnsi="Arial" w:cs="Arial"/>
          <w:sz w:val="20"/>
        </w:rPr>
        <w:t xml:space="preserve"> p.m. </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Schneider moved to approve the consent agenda.  Council Member Leibert seconded.  </w:t>
      </w:r>
      <w:proofErr w:type="gramStart"/>
      <w:r>
        <w:rPr>
          <w:rFonts w:ascii="Arial" w:hAnsi="Arial" w:cs="Arial"/>
          <w:sz w:val="20"/>
        </w:rPr>
        <w:t>Voting yea:  Leibert, Schneider,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Citizen Comments:  None</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Oeltjen moved to approve the City employees as </w:t>
      </w:r>
      <w:proofErr w:type="gramStart"/>
      <w:r>
        <w:rPr>
          <w:rFonts w:ascii="Arial" w:hAnsi="Arial" w:cs="Arial"/>
          <w:sz w:val="20"/>
        </w:rPr>
        <w:t>a group decide</w:t>
      </w:r>
      <w:proofErr w:type="gramEnd"/>
      <w:r>
        <w:rPr>
          <w:rFonts w:ascii="Arial" w:hAnsi="Arial" w:cs="Arial"/>
          <w:sz w:val="20"/>
        </w:rPr>
        <w:t xml:space="preserve"> on which health insurance provider was best, and that the City would not pay the difference to an employee for choosing a cheaper plan.  Council Member Schneider seconded.  </w:t>
      </w:r>
      <w:proofErr w:type="gramStart"/>
      <w:r>
        <w:rPr>
          <w:rFonts w:ascii="Arial" w:hAnsi="Arial" w:cs="Arial"/>
          <w:sz w:val="20"/>
        </w:rPr>
        <w:t>Voting yea:  Jepsen, Schneider, Leibert and Oeltjen.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Custer County Emergency Management Mark </w:t>
      </w:r>
      <w:proofErr w:type="gramStart"/>
      <w:r>
        <w:rPr>
          <w:rFonts w:ascii="Arial" w:hAnsi="Arial" w:cs="Arial"/>
          <w:sz w:val="20"/>
        </w:rPr>
        <w:t>Rempe,</w:t>
      </w:r>
      <w:proofErr w:type="gramEnd"/>
      <w:r>
        <w:rPr>
          <w:rFonts w:ascii="Arial" w:hAnsi="Arial" w:cs="Arial"/>
          <w:sz w:val="20"/>
        </w:rPr>
        <w:t xml:space="preserve"> was present to talk to the Council about the 2014 Local Emergency Operations Plan (LEOP).  Mr. Rempe informed the council that the 2014 plan will be similar to the 2009 plan.</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Leibert moved to approve Jennifer Svoboda Building Permit a for a Lean-To at </w:t>
      </w:r>
      <w:proofErr w:type="gramStart"/>
      <w:r>
        <w:rPr>
          <w:rFonts w:ascii="Arial" w:hAnsi="Arial" w:cs="Arial"/>
          <w:sz w:val="20"/>
        </w:rPr>
        <w:t>1200  West</w:t>
      </w:r>
      <w:proofErr w:type="gramEnd"/>
      <w:r>
        <w:rPr>
          <w:rFonts w:ascii="Arial" w:hAnsi="Arial" w:cs="Arial"/>
          <w:sz w:val="20"/>
        </w:rPr>
        <w:t xml:space="preserve"> Main Street. Council Member Jepsen seconded.  </w:t>
      </w:r>
      <w:proofErr w:type="gramStart"/>
      <w:r>
        <w:rPr>
          <w:rFonts w:ascii="Arial" w:hAnsi="Arial" w:cs="Arial"/>
          <w:sz w:val="20"/>
        </w:rPr>
        <w:t>Voting yea:  Oeltjen, Schneider, Liebert,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Council Member Leibert moved to approve Wallace Robert building permit for a porch at 400 North 1</w:t>
      </w:r>
      <w:r w:rsidRPr="003C4483">
        <w:rPr>
          <w:rFonts w:ascii="Arial" w:hAnsi="Arial" w:cs="Arial"/>
          <w:sz w:val="20"/>
          <w:vertAlign w:val="superscript"/>
        </w:rPr>
        <w:t>st</w:t>
      </w:r>
      <w:r>
        <w:rPr>
          <w:rFonts w:ascii="Arial" w:hAnsi="Arial" w:cs="Arial"/>
          <w:sz w:val="20"/>
        </w:rPr>
        <w:t xml:space="preserve"> Street.  Council Member Jepsen seconded.  </w:t>
      </w:r>
      <w:proofErr w:type="gramStart"/>
      <w:r>
        <w:rPr>
          <w:rFonts w:ascii="Arial" w:hAnsi="Arial" w:cs="Arial"/>
          <w:sz w:val="20"/>
        </w:rPr>
        <w:t>Voting yea: Schneider, Leibert, Oeltjen,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Liebert moved to approve Randall Carly Building permit for a fence and two building at 201 West Della, with the foot note that if the property line is not where Mr. Carly thinks it is the fence will always stay inside the property line at 201 West Della Street.  Council Member Schneider seconded.  </w:t>
      </w:r>
      <w:proofErr w:type="gramStart"/>
      <w:r>
        <w:rPr>
          <w:rFonts w:ascii="Arial" w:hAnsi="Arial" w:cs="Arial"/>
          <w:sz w:val="20"/>
        </w:rPr>
        <w:t>Voting yea:  Schneider, Jepsen, Leibert and Oeltjen.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  </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Council Member Oeltjen moved to approve Oren Johnston request for 25 chickens at 401 North 1</w:t>
      </w:r>
      <w:r w:rsidRPr="005E5241">
        <w:rPr>
          <w:rFonts w:ascii="Arial" w:hAnsi="Arial" w:cs="Arial"/>
          <w:sz w:val="20"/>
          <w:vertAlign w:val="superscript"/>
        </w:rPr>
        <w:t>st</w:t>
      </w:r>
      <w:r>
        <w:rPr>
          <w:rFonts w:ascii="Arial" w:hAnsi="Arial" w:cs="Arial"/>
          <w:sz w:val="20"/>
        </w:rPr>
        <w:t xml:space="preserve"> Street.  Council Member Schneider seconded.  </w:t>
      </w:r>
      <w:proofErr w:type="gramStart"/>
      <w:r>
        <w:rPr>
          <w:rFonts w:ascii="Arial" w:hAnsi="Arial" w:cs="Arial"/>
          <w:sz w:val="20"/>
        </w:rPr>
        <w:t>Voting yea:  Liebert, Oeltjen,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Schneider moved to approve the bid from Premier Pump and Well Company for $12,505.00 for a well at the Sewer Lagoons.  Council Member Oeltjen seconded.  </w:t>
      </w:r>
      <w:proofErr w:type="gramStart"/>
      <w:r>
        <w:rPr>
          <w:rFonts w:ascii="Arial" w:hAnsi="Arial" w:cs="Arial"/>
          <w:sz w:val="20"/>
        </w:rPr>
        <w:t>Voting yea:  Oeltjen, Schneider, Liebert,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Count Member Leibert moved to approve a special liquor license for Cedar Bar on </w:t>
      </w:r>
    </w:p>
    <w:p w:rsidR="00061F93" w:rsidRDefault="00061F93" w:rsidP="00061F93">
      <w:pPr>
        <w:pStyle w:val="BodyText"/>
        <w:rPr>
          <w:rFonts w:ascii="Arial" w:hAnsi="Arial" w:cs="Arial"/>
          <w:sz w:val="20"/>
        </w:rPr>
      </w:pPr>
    </w:p>
    <w:p w:rsidR="00061F93" w:rsidRDefault="00061F93" w:rsidP="00061F93">
      <w:pPr>
        <w:pStyle w:val="BodyText"/>
        <w:numPr>
          <w:ilvl w:val="0"/>
          <w:numId w:val="1"/>
        </w:numPr>
        <w:rPr>
          <w:rFonts w:ascii="Arial" w:hAnsi="Arial" w:cs="Arial"/>
          <w:sz w:val="20"/>
        </w:rPr>
      </w:pPr>
      <w:r>
        <w:rPr>
          <w:rFonts w:ascii="Arial" w:hAnsi="Arial" w:cs="Arial"/>
          <w:sz w:val="20"/>
        </w:rPr>
        <w:lastRenderedPageBreak/>
        <w:t>July 5, 2014 at the Community Center with a Beer Garden</w:t>
      </w:r>
    </w:p>
    <w:p w:rsidR="00061F93" w:rsidRDefault="00061F93" w:rsidP="00061F93">
      <w:pPr>
        <w:pStyle w:val="BodyText"/>
        <w:numPr>
          <w:ilvl w:val="0"/>
          <w:numId w:val="1"/>
        </w:numPr>
        <w:rPr>
          <w:rFonts w:ascii="Arial" w:hAnsi="Arial" w:cs="Arial"/>
          <w:sz w:val="20"/>
        </w:rPr>
      </w:pPr>
      <w:r>
        <w:rPr>
          <w:rFonts w:ascii="Arial" w:hAnsi="Arial" w:cs="Arial"/>
          <w:sz w:val="20"/>
        </w:rPr>
        <w:t>July 19, 2014 at the Community Center with a Beer Garden</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proofErr w:type="gramStart"/>
      <w:r>
        <w:rPr>
          <w:rFonts w:ascii="Arial" w:hAnsi="Arial" w:cs="Arial"/>
          <w:sz w:val="20"/>
        </w:rPr>
        <w:t>Council Member Oeltjen second.</w:t>
      </w:r>
      <w:proofErr w:type="gramEnd"/>
      <w:r>
        <w:rPr>
          <w:rFonts w:ascii="Arial" w:hAnsi="Arial" w:cs="Arial"/>
          <w:sz w:val="20"/>
        </w:rPr>
        <w:t xml:space="preserve">  </w:t>
      </w:r>
      <w:proofErr w:type="gramStart"/>
      <w:r>
        <w:rPr>
          <w:rFonts w:ascii="Arial" w:hAnsi="Arial" w:cs="Arial"/>
          <w:sz w:val="20"/>
        </w:rPr>
        <w:t>Voting yea:  Liebert, Oeltjen,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Schneider move to approve rescinding a motion on August 12, 2013.  Council Member Leibert seconded.  </w:t>
      </w:r>
      <w:proofErr w:type="gramStart"/>
      <w:r>
        <w:rPr>
          <w:rFonts w:ascii="Arial" w:hAnsi="Arial" w:cs="Arial"/>
          <w:sz w:val="20"/>
        </w:rPr>
        <w:t>Voting yea:  Liebert, Oeltjen,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w:t>
      </w:r>
      <w:proofErr w:type="gramStart"/>
      <w:r>
        <w:rPr>
          <w:rFonts w:ascii="Arial" w:hAnsi="Arial" w:cs="Arial"/>
          <w:sz w:val="20"/>
        </w:rPr>
        <w:t>carried  The</w:t>
      </w:r>
      <w:proofErr w:type="gramEnd"/>
      <w:r>
        <w:rPr>
          <w:rFonts w:ascii="Arial" w:hAnsi="Arial" w:cs="Arial"/>
          <w:sz w:val="20"/>
        </w:rPr>
        <w:t xml:space="preserve"> motion rescinded was  “ Council Member Schneider moved to approve the Chamber to make landscaping improvements to 402 West main Street.  Council Member Oeltjen seconded.”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 xml:space="preserve">Council Member Schneider moved to </w:t>
      </w:r>
      <w:proofErr w:type="gramStart"/>
      <w:r>
        <w:rPr>
          <w:rFonts w:ascii="Arial" w:hAnsi="Arial" w:cs="Arial"/>
          <w:sz w:val="20"/>
        </w:rPr>
        <w:t>remove  the</w:t>
      </w:r>
      <w:proofErr w:type="gramEnd"/>
      <w:r>
        <w:rPr>
          <w:rFonts w:ascii="Arial" w:hAnsi="Arial" w:cs="Arial"/>
          <w:sz w:val="20"/>
        </w:rPr>
        <w:t xml:space="preserve"> sidewalk and steps at the Community Center and replace them.  Council Member Leibert seconded.  </w:t>
      </w:r>
      <w:proofErr w:type="gramStart"/>
      <w:r>
        <w:rPr>
          <w:rFonts w:ascii="Arial" w:hAnsi="Arial" w:cs="Arial"/>
          <w:sz w:val="20"/>
        </w:rPr>
        <w:t>Voting yea:  Liebert, Oeltjen, Schneider and Jepsen.</w:t>
      </w:r>
      <w:proofErr w:type="gramEnd"/>
      <w:r>
        <w:rPr>
          <w:rFonts w:ascii="Arial" w:hAnsi="Arial" w:cs="Arial"/>
          <w:sz w:val="20"/>
        </w:rPr>
        <w:t xml:space="preserve">  </w:t>
      </w:r>
      <w:proofErr w:type="gramStart"/>
      <w:r>
        <w:rPr>
          <w:rFonts w:ascii="Arial" w:hAnsi="Arial" w:cs="Arial"/>
          <w:sz w:val="20"/>
        </w:rPr>
        <w:t>Voting nay:  None.</w:t>
      </w:r>
      <w:proofErr w:type="gramEnd"/>
      <w:r>
        <w:rPr>
          <w:rFonts w:ascii="Arial" w:hAnsi="Arial" w:cs="Arial"/>
          <w:sz w:val="20"/>
        </w:rPr>
        <w:t xml:space="preserve">  Motion carried</w:t>
      </w:r>
    </w:p>
    <w:p w:rsidR="00061F93" w:rsidRDefault="00061F93" w:rsidP="00061F93">
      <w:pPr>
        <w:pStyle w:val="BodyText"/>
        <w:rPr>
          <w:rFonts w:ascii="Arial" w:hAnsi="Arial" w:cs="Arial"/>
          <w:sz w:val="20"/>
        </w:rPr>
      </w:pPr>
    </w:p>
    <w:p w:rsidR="00061F93" w:rsidRDefault="00061F93" w:rsidP="00061F93">
      <w:pPr>
        <w:pStyle w:val="BodyText"/>
        <w:rPr>
          <w:rFonts w:ascii="Arial" w:hAnsi="Arial" w:cs="Arial"/>
          <w:sz w:val="20"/>
        </w:rPr>
      </w:pPr>
      <w:r>
        <w:rPr>
          <w:rFonts w:ascii="Arial" w:hAnsi="Arial" w:cs="Arial"/>
          <w:sz w:val="20"/>
        </w:rPr>
        <w:t>The Council was informed that the Clerk will be gone July 15 to July 22 for vacation.</w:t>
      </w:r>
    </w:p>
    <w:p w:rsidR="00061F93" w:rsidRDefault="00061F93" w:rsidP="00061F93">
      <w:pPr>
        <w:pStyle w:val="BodyText"/>
        <w:rPr>
          <w:rFonts w:ascii="Arial" w:hAnsi="Arial" w:cs="Arial"/>
          <w:sz w:val="20"/>
        </w:rPr>
      </w:pPr>
    </w:p>
    <w:p w:rsidR="00061F93" w:rsidRDefault="00061F93" w:rsidP="00061F93">
      <w:pPr>
        <w:rPr>
          <w:rFonts w:ascii="Arial" w:hAnsi="Arial" w:cs="Arial"/>
        </w:rPr>
      </w:pPr>
      <w:r>
        <w:rPr>
          <w:rFonts w:ascii="Arial" w:hAnsi="Arial" w:cs="Arial"/>
        </w:rPr>
        <w:t>Supervisor Reports were given.</w:t>
      </w:r>
    </w:p>
    <w:p w:rsidR="00061F93" w:rsidRPr="00281ABD" w:rsidRDefault="00061F93" w:rsidP="00061F93">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Schneider ra</w:t>
      </w:r>
      <w:r w:rsidRPr="00281ABD">
        <w:rPr>
          <w:rFonts w:ascii="Arial" w:hAnsi="Arial" w:cs="Arial"/>
        </w:rPr>
        <w:t xml:space="preserve">nd seconded by Council Member </w:t>
      </w:r>
      <w:r>
        <w:rPr>
          <w:rFonts w:ascii="Arial" w:hAnsi="Arial" w:cs="Arial"/>
        </w:rPr>
        <w:t xml:space="preserve">Oeltjen </w:t>
      </w:r>
      <w:r w:rsidRPr="00281ABD">
        <w:rPr>
          <w:rFonts w:ascii="Arial" w:hAnsi="Arial" w:cs="Arial"/>
        </w:rPr>
        <w:t xml:space="preserve">to adjourn the meeting.  </w:t>
      </w:r>
      <w:proofErr w:type="gramStart"/>
      <w:r w:rsidRPr="00281ABD">
        <w:rPr>
          <w:rFonts w:ascii="Arial" w:hAnsi="Arial" w:cs="Arial"/>
        </w:rPr>
        <w:t xml:space="preserve">Voting yea:  Leibert, </w:t>
      </w:r>
      <w:r>
        <w:rPr>
          <w:rFonts w:ascii="Arial" w:hAnsi="Arial" w:cs="Arial"/>
        </w:rPr>
        <w:t xml:space="preserve">Schneider, </w:t>
      </w:r>
      <w:r w:rsidRPr="00281ABD">
        <w:rPr>
          <w:rFonts w:ascii="Arial" w:hAnsi="Arial" w:cs="Arial"/>
        </w:rPr>
        <w:t>Jepsen, &amp; Oeltjen.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carried.  Meeting adjourned </w:t>
      </w:r>
      <w:proofErr w:type="gramStart"/>
      <w:r w:rsidRPr="00281ABD">
        <w:rPr>
          <w:rFonts w:ascii="Arial" w:hAnsi="Arial" w:cs="Arial"/>
        </w:rPr>
        <w:t xml:space="preserve">at  </w:t>
      </w:r>
      <w:r>
        <w:rPr>
          <w:rFonts w:ascii="Arial" w:hAnsi="Arial" w:cs="Arial"/>
        </w:rPr>
        <w:t>9:45</w:t>
      </w:r>
      <w:proofErr w:type="gramEnd"/>
      <w:r>
        <w:rPr>
          <w:rFonts w:ascii="Arial" w:hAnsi="Arial" w:cs="Arial"/>
        </w:rPr>
        <w:t xml:space="preserve"> p</w:t>
      </w:r>
      <w:r w:rsidRPr="00281ABD">
        <w:rPr>
          <w:rFonts w:ascii="Arial" w:hAnsi="Arial" w:cs="Arial"/>
        </w:rPr>
        <w:t>.m.</w:t>
      </w:r>
    </w:p>
    <w:p w:rsidR="00061F93" w:rsidRPr="00281ABD" w:rsidRDefault="00061F93" w:rsidP="00061F93">
      <w:pPr>
        <w:tabs>
          <w:tab w:val="left" w:pos="5040"/>
          <w:tab w:val="right" w:leader="underscore" w:pos="9360"/>
        </w:tabs>
        <w:rPr>
          <w:rFonts w:ascii="Arial" w:hAnsi="Arial" w:cs="Arial"/>
        </w:rPr>
      </w:pPr>
      <w:r>
        <w:rPr>
          <w:rFonts w:ascii="Arial" w:hAnsi="Arial" w:cs="Arial"/>
        </w:rPr>
        <w:tab/>
      </w:r>
      <w:r w:rsidRPr="00281ABD">
        <w:rPr>
          <w:rFonts w:ascii="Arial" w:hAnsi="Arial" w:cs="Arial"/>
        </w:rPr>
        <w:t>________________________________</w:t>
      </w:r>
    </w:p>
    <w:p w:rsidR="00061F93" w:rsidRPr="00281ABD" w:rsidRDefault="00061F93" w:rsidP="00061F93">
      <w:pPr>
        <w:tabs>
          <w:tab w:val="left" w:pos="5040"/>
          <w:tab w:val="right" w:leader="underscore" w:pos="9360"/>
        </w:tabs>
        <w:rPr>
          <w:rFonts w:ascii="Arial" w:hAnsi="Arial" w:cs="Arial"/>
        </w:rPr>
      </w:pPr>
      <w:r>
        <w:rPr>
          <w:rFonts w:ascii="Arial" w:hAnsi="Arial" w:cs="Arial"/>
        </w:rPr>
        <w:tab/>
      </w:r>
      <w:r w:rsidRPr="00281ABD">
        <w:rPr>
          <w:rFonts w:ascii="Arial" w:hAnsi="Arial" w:cs="Arial"/>
        </w:rPr>
        <w:t xml:space="preserve">                                  Mayor</w:t>
      </w:r>
    </w:p>
    <w:p w:rsidR="00061F93" w:rsidRPr="00281ABD" w:rsidRDefault="00061F93" w:rsidP="00061F93">
      <w:pPr>
        <w:tabs>
          <w:tab w:val="left" w:pos="5040"/>
          <w:tab w:val="right" w:leader="underscore" w:pos="9360"/>
        </w:tabs>
        <w:rPr>
          <w:rFonts w:ascii="Arial" w:hAnsi="Arial" w:cs="Arial"/>
        </w:rPr>
      </w:pPr>
    </w:p>
    <w:p w:rsidR="00061F93" w:rsidRDefault="00061F93" w:rsidP="00061F93">
      <w:pPr>
        <w:tabs>
          <w:tab w:val="left" w:pos="5040"/>
          <w:tab w:val="right" w:leader="underscore" w:pos="9360"/>
        </w:tabs>
        <w:rPr>
          <w:rFonts w:ascii="Arial" w:hAnsi="Arial" w:cs="Arial"/>
        </w:rPr>
      </w:pPr>
    </w:p>
    <w:p w:rsidR="00061F93" w:rsidRPr="00281ABD" w:rsidRDefault="00061F93" w:rsidP="00061F93">
      <w:pPr>
        <w:tabs>
          <w:tab w:val="left" w:pos="5040"/>
          <w:tab w:val="right" w:leader="underscore" w:pos="9360"/>
        </w:tabs>
        <w:rPr>
          <w:rFonts w:ascii="Arial" w:hAnsi="Arial" w:cs="Arial"/>
        </w:rPr>
      </w:pPr>
    </w:p>
    <w:p w:rsidR="00061F93" w:rsidRPr="00281ABD" w:rsidRDefault="00061F93" w:rsidP="00061F93">
      <w:pPr>
        <w:rPr>
          <w:rFonts w:ascii="Arial" w:hAnsi="Arial" w:cs="Arial"/>
        </w:rPr>
      </w:pPr>
      <w:r w:rsidRPr="00281ABD">
        <w:rPr>
          <w:rFonts w:ascii="Arial" w:hAnsi="Arial" w:cs="Arial"/>
        </w:rPr>
        <w:t>_______________________________________</w:t>
      </w:r>
    </w:p>
    <w:p w:rsidR="00061F93" w:rsidRPr="003736C4" w:rsidRDefault="00061F93" w:rsidP="00061F93">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061F93" w:rsidRDefault="00061F93" w:rsidP="00061F93">
      <w:pPr>
        <w:rPr>
          <w:rFonts w:ascii="Arial" w:hAnsi="Arial" w:cs="Arial"/>
        </w:rPr>
      </w:pPr>
    </w:p>
    <w:p w:rsidR="00061F93" w:rsidRDefault="00061F93" w:rsidP="00061F93">
      <w:pPr>
        <w:rPr>
          <w:rFonts w:ascii="Arial" w:hAnsi="Arial" w:cs="Arial"/>
        </w:rPr>
      </w:pPr>
      <w:r>
        <w:rPr>
          <w:rFonts w:ascii="Arial" w:hAnsi="Arial" w:cs="Arial"/>
        </w:rPr>
        <w:t xml:space="preserve"> </w:t>
      </w:r>
    </w:p>
    <w:p w:rsidR="00061F93" w:rsidRDefault="00061F93" w:rsidP="00061F93">
      <w:pPr>
        <w:rPr>
          <w:rFonts w:ascii="Arial" w:hAnsi="Arial" w:cs="Arial"/>
        </w:rPr>
      </w:pPr>
    </w:p>
    <w:tbl>
      <w:tblPr>
        <w:tblW w:w="6601" w:type="dxa"/>
        <w:tblInd w:w="93" w:type="dxa"/>
        <w:tblLook w:val="04A0" w:firstRow="1" w:lastRow="0" w:firstColumn="1" w:lastColumn="0" w:noHBand="0" w:noVBand="1"/>
      </w:tblPr>
      <w:tblGrid>
        <w:gridCol w:w="222"/>
        <w:gridCol w:w="1127"/>
        <w:gridCol w:w="1355"/>
        <w:gridCol w:w="3080"/>
        <w:gridCol w:w="1017"/>
      </w:tblGrid>
      <w:tr w:rsidR="00061F93" w:rsidRPr="00C047F9" w:rsidTr="001E570A">
        <w:trPr>
          <w:trHeight w:val="360"/>
        </w:trPr>
        <w:tc>
          <w:tcPr>
            <w:tcW w:w="2541" w:type="dxa"/>
            <w:gridSpan w:val="3"/>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b/>
                <w:bCs/>
                <w:color w:val="000000"/>
                <w:sz w:val="22"/>
                <w:szCs w:val="22"/>
              </w:rPr>
            </w:pPr>
            <w:r w:rsidRPr="00C047F9">
              <w:rPr>
                <w:rFonts w:ascii="Arial" w:hAnsi="Arial" w:cs="Arial"/>
                <w:b/>
                <w:bCs/>
                <w:color w:val="000000"/>
                <w:sz w:val="22"/>
                <w:szCs w:val="22"/>
              </w:rPr>
              <w:t>Community Center</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28"/>
                <w:szCs w:val="28"/>
              </w:rPr>
            </w:pPr>
            <w:r w:rsidRPr="00C047F9">
              <w:rPr>
                <w:rFonts w:ascii="Arial" w:hAnsi="Arial" w:cs="Arial"/>
                <w:color w:val="000000"/>
                <w:sz w:val="28"/>
                <w:szCs w:val="28"/>
              </w:rPr>
              <w:t xml:space="preserve"> </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Check #</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Date</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Vendor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1422</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6/10/2014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Appeara</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103.07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1423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6/10/2014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Corner Market</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56.66</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r w:rsidRPr="00C047F9">
              <w:rPr>
                <w:rFonts w:ascii="Arial" w:hAnsi="Arial" w:cs="Arial"/>
                <w:color w:val="000000"/>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60"/>
        </w:trPr>
        <w:tc>
          <w:tcPr>
            <w:tcW w:w="1186" w:type="dxa"/>
            <w:gridSpan w:val="2"/>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b/>
                <w:bCs/>
                <w:color w:val="000000"/>
                <w:sz w:val="22"/>
                <w:szCs w:val="22"/>
              </w:rPr>
            </w:pPr>
            <w:r w:rsidRPr="00C047F9">
              <w:rPr>
                <w:rFonts w:ascii="Arial" w:hAnsi="Arial" w:cs="Arial"/>
                <w:b/>
                <w:bCs/>
                <w:color w:val="000000"/>
                <w:sz w:val="22"/>
                <w:szCs w:val="22"/>
              </w:rPr>
              <w:t>Municipal</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28"/>
                <w:szCs w:val="28"/>
              </w:rPr>
            </w:pPr>
            <w:r w:rsidRPr="00C047F9">
              <w:rPr>
                <w:rFonts w:ascii="Arial" w:hAnsi="Arial" w:cs="Arial"/>
                <w:color w:val="000000"/>
                <w:sz w:val="28"/>
                <w:szCs w:val="28"/>
              </w:rPr>
              <w:t xml:space="preserve"> </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129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255.84</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130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245.22</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131</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216.49</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132</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6/30/2014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295.48</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133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255.27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CDS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360.00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Asbestos Inspection</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8845</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Aklin</w:t>
            </w:r>
            <w:proofErr w:type="spellEnd"/>
            <w:r w:rsidRPr="00C047F9">
              <w:rPr>
                <w:rFonts w:ascii="Arial" w:hAnsi="Arial" w:cs="Arial"/>
                <w:color w:val="000000"/>
                <w:sz w:val="18"/>
                <w:szCs w:val="18"/>
              </w:rPr>
              <w:t xml:space="preserve"> </w:t>
            </w:r>
            <w:proofErr w:type="spellStart"/>
            <w:r w:rsidRPr="00C047F9">
              <w:rPr>
                <w:rFonts w:ascii="Arial" w:hAnsi="Arial" w:cs="Arial"/>
                <w:color w:val="000000"/>
                <w:sz w:val="18"/>
                <w:szCs w:val="18"/>
              </w:rPr>
              <w:t>Smolik</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78.00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Tire Repair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8846</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Burwell Tribune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118.14</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Advertising</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Custer County Chief</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35.10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Other </w:t>
            </w:r>
            <w:proofErr w:type="spellStart"/>
            <w:r w:rsidRPr="00C047F9">
              <w:rPr>
                <w:rFonts w:ascii="Arial" w:hAnsi="Arial" w:cs="Arial"/>
                <w:color w:val="000000"/>
                <w:sz w:val="18"/>
                <w:szCs w:val="18"/>
              </w:rPr>
              <w:t>Exp</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8848</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Custom Sports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199.58</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Uniforms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8849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Don's Auto Parts </w:t>
            </w:r>
            <w:proofErr w:type="spellStart"/>
            <w:r w:rsidRPr="00C047F9">
              <w:rPr>
                <w:rFonts w:ascii="Arial" w:hAnsi="Arial" w:cs="Arial"/>
                <w:color w:val="000000"/>
                <w:sz w:val="18"/>
                <w:szCs w:val="18"/>
              </w:rPr>
              <w:t>Inc</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222.51</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Equip Maintenance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Grint Farm Supply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119.72</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Equip Maintenance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8851</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Innovative Designs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80.00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Other </w:t>
            </w:r>
            <w:proofErr w:type="spellStart"/>
            <w:r w:rsidRPr="00C047F9">
              <w:rPr>
                <w:rFonts w:ascii="Arial" w:hAnsi="Arial" w:cs="Arial"/>
                <w:color w:val="000000"/>
                <w:sz w:val="18"/>
                <w:szCs w:val="18"/>
              </w:rPr>
              <w:t>Exp</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8852</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Darlene Leitschuck</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364.00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Training &amp; </w:t>
            </w:r>
            <w:proofErr w:type="spellStart"/>
            <w:r w:rsidRPr="00C047F9">
              <w:rPr>
                <w:rFonts w:ascii="Arial" w:hAnsi="Arial" w:cs="Arial"/>
                <w:color w:val="000000"/>
                <w:sz w:val="18"/>
                <w:szCs w:val="18"/>
              </w:rPr>
              <w:t>Milage</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Louie's Body Shop</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4.36</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Equip Maintenance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8854</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Mead Lumber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253.47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8855</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NCTC</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369.71</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Phone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8856</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Northern </w:t>
            </w:r>
            <w:proofErr w:type="spellStart"/>
            <w:r w:rsidRPr="00C047F9">
              <w:rPr>
                <w:rFonts w:ascii="Arial" w:hAnsi="Arial" w:cs="Arial"/>
                <w:color w:val="000000"/>
                <w:sz w:val="18"/>
                <w:szCs w:val="18"/>
              </w:rPr>
              <w:t>Agri</w:t>
            </w:r>
            <w:proofErr w:type="spellEnd"/>
            <w:r w:rsidRPr="00C047F9">
              <w:rPr>
                <w:rFonts w:ascii="Arial" w:hAnsi="Arial" w:cs="Arial"/>
                <w:color w:val="000000"/>
                <w:sz w:val="18"/>
                <w:szCs w:val="18"/>
              </w:rPr>
              <w:t xml:space="preserve"> Services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685.97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Repairs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One Call Concepts, </w:t>
            </w:r>
            <w:proofErr w:type="spellStart"/>
            <w:r w:rsidRPr="00C047F9">
              <w:rPr>
                <w:rFonts w:ascii="Arial" w:hAnsi="Arial" w:cs="Arial"/>
                <w:color w:val="000000"/>
                <w:sz w:val="18"/>
                <w:szCs w:val="18"/>
              </w:rPr>
              <w:t>Inc</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20.45</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Diggers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8858</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Plains Equipment Group</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14.20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8859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Corner Market</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122.47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Variety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97.64</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8861</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Source Gas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102.15</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8862</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Spelts</w:t>
            </w:r>
            <w:proofErr w:type="spellEnd"/>
            <w:r w:rsidRPr="00C047F9">
              <w:rPr>
                <w:rFonts w:ascii="Arial" w:hAnsi="Arial" w:cs="Arial"/>
                <w:color w:val="000000"/>
                <w:sz w:val="18"/>
                <w:szCs w:val="18"/>
              </w:rPr>
              <w:t xml:space="preserve"> Lumber Co.</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187.08</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Curb Patching</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Trotter Grain &amp; Fertilizer-Sargent</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106.75</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Spray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8864</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Trotter's Whoa &amp; Go</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541.82</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Fuel</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8865</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6/10/2014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Mick Kozeal</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67.80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Mileage to Elba</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8877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1,009.75</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8890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6/30/2014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Custer County Treasurer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Other </w:t>
            </w:r>
            <w:proofErr w:type="spellStart"/>
            <w:r w:rsidRPr="00C047F9">
              <w:rPr>
                <w:rFonts w:ascii="Arial" w:hAnsi="Arial" w:cs="Arial"/>
                <w:color w:val="000000"/>
                <w:sz w:val="18"/>
                <w:szCs w:val="18"/>
              </w:rPr>
              <w:t>Exp</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1186" w:type="dxa"/>
            <w:gridSpan w:val="2"/>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b/>
                <w:bCs/>
                <w:color w:val="000000"/>
                <w:sz w:val="22"/>
                <w:szCs w:val="22"/>
              </w:rPr>
            </w:pPr>
            <w:r w:rsidRPr="00C047F9">
              <w:rPr>
                <w:rFonts w:ascii="Arial" w:hAnsi="Arial" w:cs="Arial"/>
                <w:b/>
                <w:bCs/>
                <w:color w:val="000000"/>
                <w:sz w:val="22"/>
                <w:szCs w:val="22"/>
              </w:rPr>
              <w:t>Utility</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10454</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Appeara</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42.70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10455</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Custer Public Power District</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561.30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Other </w:t>
            </w:r>
            <w:proofErr w:type="spellStart"/>
            <w:r w:rsidRPr="00C047F9">
              <w:rPr>
                <w:rFonts w:ascii="Arial" w:hAnsi="Arial" w:cs="Arial"/>
                <w:color w:val="000000"/>
                <w:sz w:val="18"/>
                <w:szCs w:val="18"/>
              </w:rPr>
              <w:t>Exp</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10456</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Custom Sports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199.56</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Uniforms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Dept</w:t>
            </w:r>
            <w:proofErr w:type="spellEnd"/>
            <w:r w:rsidRPr="00C047F9">
              <w:rPr>
                <w:rFonts w:ascii="Arial" w:hAnsi="Arial" w:cs="Arial"/>
                <w:color w:val="000000"/>
                <w:sz w:val="18"/>
                <w:szCs w:val="18"/>
              </w:rPr>
              <w:t xml:space="preserve"> of Energy/WAPA</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4,550.42</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Purchase Energy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10458</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Energy Pioneer Solutions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1,597.57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Customer </w:t>
            </w:r>
            <w:proofErr w:type="spellStart"/>
            <w:r w:rsidRPr="00C047F9">
              <w:rPr>
                <w:rFonts w:ascii="Arial" w:hAnsi="Arial" w:cs="Arial"/>
                <w:color w:val="000000"/>
                <w:sz w:val="18"/>
                <w:szCs w:val="18"/>
              </w:rPr>
              <w:t>Pymts</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10459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J &amp; J Sanitation</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5,793.70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Solid Waste Collection Fee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Kriz</w:t>
            </w:r>
            <w:proofErr w:type="spellEnd"/>
            <w:r w:rsidRPr="00C047F9">
              <w:rPr>
                <w:rFonts w:ascii="Arial" w:hAnsi="Arial" w:cs="Arial"/>
                <w:color w:val="000000"/>
                <w:sz w:val="18"/>
                <w:szCs w:val="18"/>
              </w:rPr>
              <w:t>-Davis Co.</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1,015.97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Meter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10461</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proofErr w:type="spellStart"/>
            <w:r w:rsidRPr="00C047F9">
              <w:rPr>
                <w:rFonts w:ascii="Arial" w:hAnsi="Arial" w:cs="Arial"/>
                <w:color w:val="000000"/>
                <w:sz w:val="18"/>
                <w:szCs w:val="18"/>
              </w:rPr>
              <w:t>Lashwood</w:t>
            </w:r>
            <w:proofErr w:type="spellEnd"/>
            <w:r w:rsidRPr="00C047F9">
              <w:rPr>
                <w:rFonts w:ascii="Arial" w:hAnsi="Arial" w:cs="Arial"/>
                <w:color w:val="000000"/>
                <w:sz w:val="18"/>
                <w:szCs w:val="18"/>
              </w:rPr>
              <w:t xml:space="preserve"> Hea</w:t>
            </w:r>
            <w:r>
              <w:rPr>
                <w:rFonts w:ascii="Arial" w:hAnsi="Arial" w:cs="Arial"/>
                <w:color w:val="000000"/>
                <w:sz w:val="18"/>
                <w:szCs w:val="18"/>
              </w:rPr>
              <w:t>ting</w:t>
            </w:r>
            <w:r w:rsidRPr="00C047F9">
              <w:rPr>
                <w:rFonts w:ascii="Arial" w:hAnsi="Arial" w:cs="Arial"/>
                <w:color w:val="000000"/>
                <w:sz w:val="18"/>
                <w:szCs w:val="18"/>
              </w:rPr>
              <w:t xml:space="preserve"> &amp; Air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75.00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Building Maintenance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10462</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MEAN</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426.34</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RITA </w:t>
            </w:r>
            <w:proofErr w:type="spellStart"/>
            <w:r w:rsidRPr="00C047F9">
              <w:rPr>
                <w:rFonts w:ascii="Arial" w:hAnsi="Arial" w:cs="Arial"/>
                <w:color w:val="000000"/>
                <w:sz w:val="18"/>
                <w:szCs w:val="18"/>
              </w:rPr>
              <w:t>Pymt</w:t>
            </w:r>
            <w:proofErr w:type="spellEnd"/>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10463</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Municipal Supply INC</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1,818.92</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10464</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NE Public Health </w:t>
            </w:r>
            <w:proofErr w:type="spellStart"/>
            <w:r w:rsidRPr="00C047F9">
              <w:rPr>
                <w:rFonts w:ascii="Arial" w:hAnsi="Arial" w:cs="Arial"/>
                <w:color w:val="000000"/>
                <w:sz w:val="18"/>
                <w:szCs w:val="18"/>
              </w:rPr>
              <w:t>Env</w:t>
            </w:r>
            <w:proofErr w:type="spellEnd"/>
            <w:r w:rsidRPr="00C047F9">
              <w:rPr>
                <w:rFonts w:ascii="Arial" w:hAnsi="Arial" w:cs="Arial"/>
                <w:color w:val="000000"/>
                <w:sz w:val="18"/>
                <w:szCs w:val="18"/>
              </w:rPr>
              <w:t xml:space="preserve"> Laboratory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75.00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Water Lab Test</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10465</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NE Rural Water Association</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50.00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Training</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10466</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Richard's Electric</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1,245.00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Building Maintenance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290.71</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10468</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Variety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47.90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Pr>
                <w:rFonts w:ascii="Arial" w:hAnsi="Arial" w:cs="Arial"/>
                <w:color w:val="000000"/>
                <w:sz w:val="18"/>
                <w:szCs w:val="18"/>
              </w:rPr>
              <w:t xml:space="preserve">     Office Supplies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10469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Source Gas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133.69</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10470</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6/9/2014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Trotter's Whoa &amp; Go</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279.59</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Fuel</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10477</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MEAN</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26,978.21</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Purchase Energy</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10478</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6/20/2014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Sargent Municipal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844.07</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Utilities</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10479</w:t>
            </w: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center"/>
              <w:rPr>
                <w:rFonts w:ascii="Arial" w:hAnsi="Arial" w:cs="Arial"/>
                <w:color w:val="000000"/>
                <w:sz w:val="18"/>
                <w:szCs w:val="18"/>
              </w:rPr>
            </w:pPr>
            <w:r w:rsidRPr="00C047F9">
              <w:rPr>
                <w:rFonts w:ascii="Arial" w:hAnsi="Arial" w:cs="Arial"/>
                <w:color w:val="000000"/>
                <w:sz w:val="18"/>
                <w:szCs w:val="18"/>
              </w:rPr>
              <w:t>6/24/2014</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Postmaster</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right"/>
              <w:rPr>
                <w:rFonts w:ascii="Arial" w:hAnsi="Arial" w:cs="Arial"/>
                <w:color w:val="000000"/>
                <w:sz w:val="18"/>
                <w:szCs w:val="18"/>
              </w:rPr>
            </w:pPr>
            <w:r w:rsidRPr="00C047F9">
              <w:rPr>
                <w:rFonts w:ascii="Arial" w:hAnsi="Arial" w:cs="Arial"/>
                <w:color w:val="000000"/>
                <w:sz w:val="18"/>
                <w:szCs w:val="18"/>
              </w:rPr>
              <w:t>102.00</w:t>
            </w:r>
          </w:p>
        </w:tc>
      </w:tr>
      <w:tr w:rsidR="00061F93" w:rsidRPr="00C047F9" w:rsidTr="001E570A">
        <w:trPr>
          <w:trHeight w:val="300"/>
        </w:trPr>
        <w:tc>
          <w:tcPr>
            <w:tcW w:w="59" w:type="dxa"/>
            <w:tcBorders>
              <w:top w:val="nil"/>
              <w:left w:val="nil"/>
              <w:bottom w:val="nil"/>
              <w:right w:val="nil"/>
            </w:tcBorders>
            <w:shd w:val="clear" w:color="auto" w:fill="auto"/>
            <w:noWrap/>
            <w:vAlign w:val="bottom"/>
            <w:hideMark/>
          </w:tcPr>
          <w:p w:rsidR="00061F93" w:rsidRPr="00C047F9" w:rsidRDefault="00061F93" w:rsidP="001E570A">
            <w:pPr>
              <w:jc w:val="left"/>
              <w:rPr>
                <w:rFonts w:ascii="Calibri" w:hAnsi="Calibri"/>
                <w:color w:val="000000"/>
                <w:sz w:val="22"/>
                <w:szCs w:val="22"/>
              </w:rPr>
            </w:pPr>
          </w:p>
        </w:tc>
        <w:tc>
          <w:tcPr>
            <w:tcW w:w="1127"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c>
          <w:tcPr>
            <w:tcW w:w="1355"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w:t>
            </w:r>
          </w:p>
        </w:tc>
        <w:tc>
          <w:tcPr>
            <w:tcW w:w="30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sz w:val="18"/>
                <w:szCs w:val="18"/>
              </w:rPr>
            </w:pPr>
            <w:r w:rsidRPr="00C047F9">
              <w:rPr>
                <w:rFonts w:ascii="Arial" w:hAnsi="Arial" w:cs="Arial"/>
                <w:color w:val="000000"/>
                <w:sz w:val="18"/>
                <w:szCs w:val="18"/>
              </w:rPr>
              <w:t xml:space="preserve">     Postage</w:t>
            </w:r>
          </w:p>
        </w:tc>
        <w:tc>
          <w:tcPr>
            <w:tcW w:w="980" w:type="dxa"/>
            <w:tcBorders>
              <w:top w:val="nil"/>
              <w:left w:val="nil"/>
              <w:bottom w:val="nil"/>
              <w:right w:val="nil"/>
            </w:tcBorders>
            <w:shd w:val="clear" w:color="auto" w:fill="auto"/>
            <w:noWrap/>
            <w:vAlign w:val="bottom"/>
            <w:hideMark/>
          </w:tcPr>
          <w:p w:rsidR="00061F93" w:rsidRPr="00C047F9" w:rsidRDefault="00061F93" w:rsidP="001E570A">
            <w:pPr>
              <w:jc w:val="left"/>
              <w:rPr>
                <w:rFonts w:ascii="Arial" w:hAnsi="Arial" w:cs="Arial"/>
                <w:color w:val="000000"/>
              </w:rPr>
            </w:pPr>
          </w:p>
        </w:tc>
      </w:tr>
    </w:tbl>
    <w:p w:rsidR="00061F93" w:rsidRDefault="00061F93" w:rsidP="00061F93">
      <w:pPr>
        <w:rPr>
          <w:rFonts w:ascii="Arial" w:hAnsi="Arial" w:cs="Arial"/>
        </w:rPr>
      </w:pPr>
    </w:p>
    <w:p w:rsidR="00061F93" w:rsidRDefault="00061F93" w:rsidP="00061F93">
      <w:pPr>
        <w:rPr>
          <w:rFonts w:ascii="Arial" w:hAnsi="Arial" w:cs="Arial"/>
        </w:rPr>
      </w:pPr>
    </w:p>
    <w:p w:rsidR="000A51A9" w:rsidRDefault="000A51A9">
      <w:bookmarkStart w:id="0" w:name="_GoBack"/>
      <w:bookmarkEnd w:id="0"/>
    </w:p>
    <w:sectPr w:rsidR="000A51A9" w:rsidSect="00061F9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04603"/>
    <w:multiLevelType w:val="hybridMultilevel"/>
    <w:tmpl w:val="AB963E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F93"/>
    <w:rsid w:val="00061F93"/>
    <w:rsid w:val="000A51A9"/>
    <w:rsid w:val="0069307E"/>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9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1F93"/>
    <w:pPr>
      <w:jc w:val="center"/>
    </w:pPr>
    <w:rPr>
      <w:sz w:val="24"/>
    </w:rPr>
  </w:style>
  <w:style w:type="character" w:customStyle="1" w:styleId="TitleChar">
    <w:name w:val="Title Char"/>
    <w:basedOn w:val="DefaultParagraphFont"/>
    <w:link w:val="Title"/>
    <w:rsid w:val="00061F93"/>
    <w:rPr>
      <w:rFonts w:ascii="Times New Roman" w:eastAsia="Times New Roman" w:hAnsi="Times New Roman" w:cs="Times New Roman"/>
      <w:sz w:val="24"/>
      <w:szCs w:val="20"/>
    </w:rPr>
  </w:style>
  <w:style w:type="paragraph" w:styleId="BodyText">
    <w:name w:val="Body Text"/>
    <w:basedOn w:val="Normal"/>
    <w:link w:val="BodyTextChar"/>
    <w:rsid w:val="00061F93"/>
    <w:rPr>
      <w:sz w:val="24"/>
    </w:rPr>
  </w:style>
  <w:style w:type="character" w:customStyle="1" w:styleId="BodyTextChar">
    <w:name w:val="Body Text Char"/>
    <w:basedOn w:val="DefaultParagraphFont"/>
    <w:link w:val="BodyText"/>
    <w:rsid w:val="00061F93"/>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93"/>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1F93"/>
    <w:pPr>
      <w:jc w:val="center"/>
    </w:pPr>
    <w:rPr>
      <w:sz w:val="24"/>
    </w:rPr>
  </w:style>
  <w:style w:type="character" w:customStyle="1" w:styleId="TitleChar">
    <w:name w:val="Title Char"/>
    <w:basedOn w:val="DefaultParagraphFont"/>
    <w:link w:val="Title"/>
    <w:rsid w:val="00061F93"/>
    <w:rPr>
      <w:rFonts w:ascii="Times New Roman" w:eastAsia="Times New Roman" w:hAnsi="Times New Roman" w:cs="Times New Roman"/>
      <w:sz w:val="24"/>
      <w:szCs w:val="20"/>
    </w:rPr>
  </w:style>
  <w:style w:type="paragraph" w:styleId="BodyText">
    <w:name w:val="Body Text"/>
    <w:basedOn w:val="Normal"/>
    <w:link w:val="BodyTextChar"/>
    <w:rsid w:val="00061F93"/>
    <w:rPr>
      <w:sz w:val="24"/>
    </w:rPr>
  </w:style>
  <w:style w:type="character" w:customStyle="1" w:styleId="BodyTextChar">
    <w:name w:val="Body Text Char"/>
    <w:basedOn w:val="DefaultParagraphFont"/>
    <w:link w:val="BodyText"/>
    <w:rsid w:val="00061F9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1191</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2014-08-14T20:12:00Z</dcterms:created>
  <dcterms:modified xsi:type="dcterms:W3CDTF">2014-08-14T20:13:00Z</dcterms:modified>
</cp:coreProperties>
</file>