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45" w:rsidRDefault="00DD5B45" w:rsidP="00DD5B45">
      <w:pPr>
        <w:jc w:val="left"/>
        <w:rPr>
          <w:rFonts w:ascii="Calibri" w:hAnsi="Calibri"/>
          <w:color w:val="000000"/>
          <w:sz w:val="22"/>
          <w:szCs w:val="22"/>
        </w:rPr>
      </w:pPr>
    </w:p>
    <w:p w:rsidR="00DD5B45" w:rsidRPr="00F725D0" w:rsidRDefault="00DD5B45" w:rsidP="00DD5B45">
      <w:pPr>
        <w:pStyle w:val="Title"/>
        <w:rPr>
          <w:rFonts w:ascii="Arial" w:hAnsi="Arial" w:cs="Arial"/>
          <w:b/>
          <w:sz w:val="20"/>
        </w:rPr>
      </w:pPr>
      <w:r w:rsidRPr="00F725D0">
        <w:rPr>
          <w:rFonts w:ascii="Arial" w:hAnsi="Arial" w:cs="Arial"/>
          <w:b/>
          <w:sz w:val="20"/>
        </w:rPr>
        <w:t>MINUTES OF CITY COUNCIL</w:t>
      </w:r>
    </w:p>
    <w:p w:rsidR="00DD5B45" w:rsidRPr="00F725D0" w:rsidRDefault="00DD5B45" w:rsidP="00DD5B45">
      <w:pPr>
        <w:jc w:val="center"/>
        <w:rPr>
          <w:rFonts w:ascii="Arial" w:hAnsi="Arial" w:cs="Arial"/>
          <w:b/>
        </w:rPr>
      </w:pPr>
      <w:r w:rsidRPr="00F725D0">
        <w:rPr>
          <w:rFonts w:ascii="Arial" w:hAnsi="Arial" w:cs="Arial"/>
          <w:b/>
        </w:rPr>
        <w:t>CITY OF SARGENT, NEBRASKA</w:t>
      </w:r>
    </w:p>
    <w:p w:rsidR="00DD5B45" w:rsidRPr="00F725D0" w:rsidRDefault="00DD5B45" w:rsidP="00DD5B45">
      <w:pPr>
        <w:jc w:val="center"/>
        <w:rPr>
          <w:rFonts w:ascii="Arial" w:hAnsi="Arial" w:cs="Arial"/>
          <w:b/>
        </w:rPr>
      </w:pPr>
      <w:r>
        <w:rPr>
          <w:rFonts w:ascii="Arial" w:hAnsi="Arial" w:cs="Arial"/>
          <w:b/>
        </w:rPr>
        <w:t xml:space="preserve">Regular </w:t>
      </w:r>
      <w:r w:rsidRPr="00F725D0">
        <w:rPr>
          <w:rFonts w:ascii="Arial" w:hAnsi="Arial" w:cs="Arial"/>
          <w:b/>
        </w:rPr>
        <w:t>Session</w:t>
      </w:r>
    </w:p>
    <w:p w:rsidR="00DD5B45" w:rsidRPr="00F725D0" w:rsidRDefault="00DD5B45" w:rsidP="00DD5B45">
      <w:pPr>
        <w:pStyle w:val="BodyText"/>
        <w:jc w:val="center"/>
        <w:rPr>
          <w:rFonts w:ascii="Arial" w:hAnsi="Arial" w:cs="Arial"/>
          <w:b/>
          <w:sz w:val="20"/>
        </w:rPr>
      </w:pPr>
      <w:r w:rsidRPr="00F725D0">
        <w:rPr>
          <w:rFonts w:ascii="Arial" w:hAnsi="Arial" w:cs="Arial"/>
          <w:b/>
          <w:sz w:val="20"/>
        </w:rPr>
        <w:t>Sargent Community Center</w:t>
      </w:r>
    </w:p>
    <w:p w:rsidR="00DD5B45" w:rsidRPr="00F725D0" w:rsidRDefault="00DD5B45" w:rsidP="00DD5B45">
      <w:pPr>
        <w:pStyle w:val="BodyText"/>
        <w:jc w:val="center"/>
        <w:rPr>
          <w:rFonts w:ascii="Arial" w:hAnsi="Arial" w:cs="Arial"/>
          <w:b/>
          <w:i/>
          <w:sz w:val="20"/>
        </w:rPr>
      </w:pPr>
      <w:r>
        <w:rPr>
          <w:rFonts w:ascii="Arial" w:hAnsi="Arial" w:cs="Arial"/>
          <w:b/>
          <w:sz w:val="20"/>
        </w:rPr>
        <w:t>October 14,</w:t>
      </w:r>
      <w:r w:rsidRPr="00F725D0">
        <w:rPr>
          <w:rFonts w:ascii="Arial" w:hAnsi="Arial" w:cs="Arial"/>
          <w:b/>
          <w:sz w:val="20"/>
        </w:rPr>
        <w:t xml:space="preserve"> 201</w:t>
      </w:r>
      <w:r>
        <w:rPr>
          <w:rFonts w:ascii="Arial" w:hAnsi="Arial" w:cs="Arial"/>
          <w:b/>
          <w:sz w:val="20"/>
        </w:rPr>
        <w:t>3</w:t>
      </w:r>
    </w:p>
    <w:p w:rsidR="00DD5B45" w:rsidRPr="00F725D0" w:rsidRDefault="00DD5B45" w:rsidP="00DD5B45">
      <w:pPr>
        <w:rPr>
          <w:rFonts w:ascii="Arial" w:hAnsi="Arial" w:cs="Arial"/>
          <w:i/>
        </w:rPr>
      </w:pPr>
    </w:p>
    <w:p w:rsidR="00DD5B45" w:rsidRDefault="00DD5B45" w:rsidP="00DD5B45">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14</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October</w:t>
      </w:r>
      <w:r w:rsidRPr="00F725D0">
        <w:rPr>
          <w:rFonts w:ascii="Arial" w:hAnsi="Arial" w:cs="Arial"/>
          <w:sz w:val="20"/>
        </w:rPr>
        <w:t>, 201</w:t>
      </w:r>
      <w:r>
        <w:rPr>
          <w:rFonts w:ascii="Arial" w:hAnsi="Arial" w:cs="Arial"/>
          <w:sz w:val="20"/>
        </w:rPr>
        <w:t>3</w:t>
      </w:r>
      <w:r w:rsidRPr="00F725D0">
        <w:rPr>
          <w:rFonts w:ascii="Arial" w:hAnsi="Arial" w:cs="Arial"/>
          <w:sz w:val="20"/>
        </w:rPr>
        <w:t xml:space="preserve">, at 7:00 p.m.  Notice of the meeting was posted at the City Office, U. S. Post Office, Sargent Corner Market and First National Bank </w:t>
      </w:r>
      <w:proofErr w:type="gramStart"/>
      <w:r w:rsidRPr="00F725D0">
        <w:rPr>
          <w:rFonts w:ascii="Arial" w:hAnsi="Arial" w:cs="Arial"/>
          <w:sz w:val="20"/>
        </w:rPr>
        <w:t xml:space="preserve">on </w:t>
      </w:r>
      <w:r>
        <w:rPr>
          <w:rFonts w:ascii="Arial" w:hAnsi="Arial" w:cs="Arial"/>
          <w:sz w:val="20"/>
        </w:rPr>
        <w:t xml:space="preserve"> Wednesday</w:t>
      </w:r>
      <w:proofErr w:type="gramEnd"/>
      <w:r>
        <w:rPr>
          <w:rFonts w:ascii="Arial" w:hAnsi="Arial" w:cs="Arial"/>
          <w:sz w:val="20"/>
        </w:rPr>
        <w:t xml:space="preserve">, October 2, </w:t>
      </w:r>
      <w:r w:rsidRPr="004F33A1">
        <w:rPr>
          <w:rFonts w:ascii="Arial" w:hAnsi="Arial" w:cs="Arial"/>
          <w:sz w:val="20"/>
        </w:rPr>
        <w:t>201</w:t>
      </w:r>
      <w:r>
        <w:rPr>
          <w:rFonts w:ascii="Arial" w:hAnsi="Arial" w:cs="Arial"/>
          <w:sz w:val="20"/>
        </w:rPr>
        <w:t>3</w:t>
      </w:r>
      <w:r w:rsidRPr="00F725D0">
        <w:rPr>
          <w:rFonts w:ascii="Arial" w:hAnsi="Arial" w:cs="Arial"/>
          <w:sz w:val="20"/>
        </w:rPr>
        <w:t>.  The following</w:t>
      </w:r>
      <w:r>
        <w:rPr>
          <w:rFonts w:ascii="Arial" w:hAnsi="Arial" w:cs="Arial"/>
          <w:sz w:val="20"/>
        </w:rPr>
        <w:t xml:space="preserve"> were present: Mayor Mick Kozeal, Council Members: Jan Oeltjen,</w:t>
      </w:r>
      <w:r w:rsidRPr="00F725D0">
        <w:rPr>
          <w:rFonts w:ascii="Arial" w:hAnsi="Arial" w:cs="Arial"/>
          <w:sz w:val="20"/>
        </w:rPr>
        <w:t xml:space="preserve"> </w:t>
      </w:r>
      <w:r>
        <w:rPr>
          <w:rFonts w:ascii="Arial" w:hAnsi="Arial" w:cs="Arial"/>
          <w:sz w:val="20"/>
        </w:rPr>
        <w:t xml:space="preserve">Tim Leibert, Ron Jepsen and Micky Schneider    </w:t>
      </w:r>
      <w:r w:rsidRPr="00F725D0">
        <w:rPr>
          <w:rFonts w:ascii="Arial" w:hAnsi="Arial" w:cs="Arial"/>
          <w:sz w:val="20"/>
        </w:rPr>
        <w:t>Also prese</w:t>
      </w:r>
      <w:r>
        <w:rPr>
          <w:rFonts w:ascii="Arial" w:hAnsi="Arial" w:cs="Arial"/>
          <w:sz w:val="20"/>
        </w:rPr>
        <w:t xml:space="preserve">nt:  Acting </w:t>
      </w:r>
      <w:r w:rsidRPr="00F725D0">
        <w:rPr>
          <w:rFonts w:ascii="Arial" w:hAnsi="Arial" w:cs="Arial"/>
          <w:sz w:val="20"/>
        </w:rPr>
        <w:t>City Admin</w:t>
      </w:r>
      <w:r>
        <w:rPr>
          <w:rFonts w:ascii="Arial" w:hAnsi="Arial" w:cs="Arial"/>
          <w:sz w:val="20"/>
        </w:rPr>
        <w:t xml:space="preserve">istrator/Utility Superintendent Reece Jensen, Officer JD Keefe, City Attorney Glenn </w:t>
      </w:r>
      <w:proofErr w:type="gramStart"/>
      <w:r>
        <w:rPr>
          <w:rFonts w:ascii="Arial" w:hAnsi="Arial" w:cs="Arial"/>
          <w:sz w:val="20"/>
        </w:rPr>
        <w:t>Clark  and</w:t>
      </w:r>
      <w:proofErr w:type="gramEnd"/>
      <w:r>
        <w:rPr>
          <w:rFonts w:ascii="Arial" w:hAnsi="Arial" w:cs="Arial"/>
          <w:sz w:val="20"/>
        </w:rPr>
        <w:t xml:space="preserve"> </w:t>
      </w:r>
      <w:r w:rsidRPr="00F725D0">
        <w:rPr>
          <w:rFonts w:ascii="Arial" w:hAnsi="Arial" w:cs="Arial"/>
          <w:sz w:val="20"/>
        </w:rPr>
        <w:t>City Clerk/Treasurer Gwenda Hork</w:t>
      </w:r>
      <w:r>
        <w:rPr>
          <w:rFonts w:ascii="Arial" w:hAnsi="Arial" w:cs="Arial"/>
          <w:sz w:val="20"/>
        </w:rPr>
        <w:t>y.</w:t>
      </w:r>
    </w:p>
    <w:p w:rsidR="00DD5B45" w:rsidRPr="00F725D0" w:rsidRDefault="00DD5B45" w:rsidP="00DD5B45">
      <w:pPr>
        <w:pStyle w:val="BodyText"/>
        <w:rPr>
          <w:rFonts w:ascii="Arial" w:hAnsi="Arial" w:cs="Arial"/>
          <w:sz w:val="20"/>
        </w:rPr>
      </w:pPr>
    </w:p>
    <w:p w:rsidR="00DD5B45" w:rsidRPr="00F725D0" w:rsidRDefault="00DD5B45" w:rsidP="00DD5B45">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7:00</w:t>
      </w:r>
      <w:r w:rsidRPr="00F725D0">
        <w:rPr>
          <w:rFonts w:ascii="Arial" w:hAnsi="Arial" w:cs="Arial"/>
          <w:sz w:val="20"/>
        </w:rPr>
        <w:t xml:space="preserve"> p.m.  </w:t>
      </w:r>
    </w:p>
    <w:p w:rsidR="00DD5B45" w:rsidRPr="00F725D0" w:rsidRDefault="00DD5B45" w:rsidP="00DD5B45">
      <w:pPr>
        <w:rPr>
          <w:rFonts w:ascii="Arial" w:hAnsi="Arial" w:cs="Arial"/>
        </w:rPr>
      </w:pPr>
    </w:p>
    <w:p w:rsidR="00DD5B45" w:rsidRPr="00F725D0" w:rsidRDefault="00DD5B45" w:rsidP="00DD5B45">
      <w:pPr>
        <w:rPr>
          <w:rFonts w:ascii="Arial" w:hAnsi="Arial" w:cs="Arial"/>
        </w:rPr>
      </w:pPr>
      <w:r w:rsidRPr="00F725D0">
        <w:rPr>
          <w:rFonts w:ascii="Arial" w:hAnsi="Arial" w:cs="Arial"/>
        </w:rPr>
        <w:t xml:space="preserve">Council Member </w:t>
      </w:r>
      <w:r>
        <w:rPr>
          <w:rFonts w:ascii="Arial" w:hAnsi="Arial" w:cs="Arial"/>
        </w:rPr>
        <w:t xml:space="preserve">Oeltjen </w:t>
      </w:r>
      <w:r w:rsidRPr="00F725D0">
        <w:rPr>
          <w:rFonts w:ascii="Arial" w:hAnsi="Arial" w:cs="Arial"/>
        </w:rPr>
        <w:t>move</w:t>
      </w:r>
      <w:r>
        <w:rPr>
          <w:rFonts w:ascii="Arial" w:hAnsi="Arial" w:cs="Arial"/>
        </w:rPr>
        <w:t xml:space="preserve">d to approve the consent agenda with the addition of a building permit for the Central Nebraska Housing Developers and employees.  </w:t>
      </w:r>
      <w:r w:rsidRPr="00F725D0">
        <w:rPr>
          <w:rFonts w:ascii="Arial" w:hAnsi="Arial" w:cs="Arial"/>
        </w:rPr>
        <w:t>Council Member</w:t>
      </w:r>
      <w:r>
        <w:rPr>
          <w:rFonts w:ascii="Arial" w:hAnsi="Arial" w:cs="Arial"/>
        </w:rPr>
        <w:t xml:space="preserve"> Schneider </w:t>
      </w:r>
      <w:r w:rsidRPr="00F725D0">
        <w:rPr>
          <w:rFonts w:ascii="Arial" w:hAnsi="Arial" w:cs="Arial"/>
        </w:rPr>
        <w:t xml:space="preserve">seconded.  </w:t>
      </w:r>
      <w:proofErr w:type="gramStart"/>
      <w:r w:rsidRPr="00F725D0">
        <w:rPr>
          <w:rFonts w:ascii="Arial" w:hAnsi="Arial" w:cs="Arial"/>
        </w:rPr>
        <w:t>Voting yea:</w:t>
      </w:r>
      <w:r>
        <w:rPr>
          <w:rFonts w:ascii="Arial" w:hAnsi="Arial" w:cs="Arial"/>
        </w:rPr>
        <w:t xml:space="preserve"> Oeltjen, Jepsen, Schneider and Leibert</w:t>
      </w:r>
      <w:r w:rsidRPr="00F725D0">
        <w:rPr>
          <w:rFonts w:ascii="Arial" w:hAnsi="Arial" w:cs="Arial"/>
        </w:rPr>
        <w:t>.</w:t>
      </w:r>
      <w:proofErr w:type="gramEnd"/>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r>
        <w:rPr>
          <w:rFonts w:ascii="Arial" w:hAnsi="Arial" w:cs="Arial"/>
        </w:rPr>
        <w:t>.</w:t>
      </w:r>
    </w:p>
    <w:p w:rsidR="00DD5B45" w:rsidRPr="00F725D0" w:rsidRDefault="00DD5B45" w:rsidP="00DD5B45">
      <w:pPr>
        <w:rPr>
          <w:rFonts w:ascii="Arial" w:hAnsi="Arial" w:cs="Arial"/>
        </w:rPr>
      </w:pPr>
    </w:p>
    <w:p w:rsidR="00DD5B45" w:rsidRDefault="00DD5B45" w:rsidP="00DD5B45">
      <w:pPr>
        <w:rPr>
          <w:rFonts w:ascii="Arial" w:hAnsi="Arial" w:cs="Arial"/>
        </w:rPr>
      </w:pPr>
      <w:r>
        <w:rPr>
          <w:rFonts w:ascii="Arial" w:hAnsi="Arial" w:cs="Arial"/>
        </w:rPr>
        <w:t>Citizen Comments:  Mark Koch expressed concerns that a Health Board meeting was posted, however when he showed up for the meeting no one was there.  Mr. Koch asked Officer Keefe about the Health Board meeting and still had questions about the Health Board meeting.</w:t>
      </w:r>
    </w:p>
    <w:p w:rsidR="00DD5B45" w:rsidRDefault="00DD5B45" w:rsidP="00DD5B45">
      <w:pPr>
        <w:rPr>
          <w:rFonts w:ascii="Arial" w:hAnsi="Arial" w:cs="Arial"/>
        </w:rPr>
      </w:pP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Schneider move to approve the art class going forward with a mural on the north side of the City office; however the rough draft needs to be approved before the mural is drawn on the building.  Council Member Leibert seconded.  </w:t>
      </w:r>
      <w:proofErr w:type="gramStart"/>
      <w:r>
        <w:rPr>
          <w:rFonts w:ascii="Arial" w:hAnsi="Arial" w:cs="Arial"/>
        </w:rPr>
        <w:t>Voting yea:  Leibert, Jepsen,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A building permit for a fence from Dustin &amp; Holly Wilson at 402 North 2</w:t>
      </w:r>
      <w:r w:rsidRPr="00721953">
        <w:rPr>
          <w:rFonts w:ascii="Arial" w:hAnsi="Arial" w:cs="Arial"/>
          <w:vertAlign w:val="superscript"/>
        </w:rPr>
        <w:t>nd</w:t>
      </w:r>
      <w:r>
        <w:rPr>
          <w:rFonts w:ascii="Arial" w:hAnsi="Arial" w:cs="Arial"/>
        </w:rPr>
        <w:t xml:space="preserve"> Street was discussed.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Schneider moved to approve the City to contribute 3% of the employee base wage for a retirement plan to a permanent part-time </w:t>
      </w:r>
      <w:proofErr w:type="gramStart"/>
      <w:r>
        <w:rPr>
          <w:rFonts w:ascii="Arial" w:hAnsi="Arial" w:cs="Arial"/>
        </w:rPr>
        <w:t>employee  after</w:t>
      </w:r>
      <w:proofErr w:type="gramEnd"/>
      <w:r>
        <w:rPr>
          <w:rFonts w:ascii="Arial" w:hAnsi="Arial" w:cs="Arial"/>
        </w:rPr>
        <w:t xml:space="preserve"> one year of employment with the employee contributing 3%.  Council Member Oeltjen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Schneider moved to return the insurance check to EMC as suggested by the Insurance Agent.  Council Member Oeltjen seconded.  </w:t>
      </w:r>
      <w:proofErr w:type="gramStart"/>
      <w:r>
        <w:rPr>
          <w:rFonts w:ascii="Arial" w:hAnsi="Arial" w:cs="Arial"/>
        </w:rPr>
        <w:t>Voting yea:  Oeltjen, Schneider, and Kozeal.</w:t>
      </w:r>
      <w:proofErr w:type="gramEnd"/>
      <w:r>
        <w:rPr>
          <w:rFonts w:ascii="Arial" w:hAnsi="Arial" w:cs="Arial"/>
        </w:rPr>
        <w:t xml:space="preserve">  </w:t>
      </w:r>
      <w:proofErr w:type="gramStart"/>
      <w:r>
        <w:rPr>
          <w:rFonts w:ascii="Arial" w:hAnsi="Arial" w:cs="Arial"/>
        </w:rPr>
        <w:t>Voting nay:  Leibert and Jepsen.</w:t>
      </w:r>
      <w:proofErr w:type="gramEnd"/>
      <w:r>
        <w:rPr>
          <w:rFonts w:ascii="Arial" w:hAnsi="Arial" w:cs="Arial"/>
        </w:rPr>
        <w:t xml:space="preserve">  Motion carried.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Jepsen move to approve the Regulatory Independent Transmission System Operator &amp; Transmission settlement with </w:t>
      </w:r>
      <w:proofErr w:type="gramStart"/>
      <w:r>
        <w:rPr>
          <w:rFonts w:ascii="Arial" w:hAnsi="Arial" w:cs="Arial"/>
        </w:rPr>
        <w:t>Southwest  Power</w:t>
      </w:r>
      <w:proofErr w:type="gramEnd"/>
      <w:r>
        <w:rPr>
          <w:rFonts w:ascii="Arial" w:hAnsi="Arial" w:cs="Arial"/>
        </w:rPr>
        <w:t xml:space="preserve"> Pool and MEAN with monthly payments for 3 years to pay off Sargent share of $15,348.27.  Council Member Schneider seconded.  Voting yea:  Leibert, Oeltjen</w:t>
      </w:r>
      <w:proofErr w:type="gramStart"/>
      <w:r>
        <w:rPr>
          <w:rFonts w:ascii="Arial" w:hAnsi="Arial" w:cs="Arial"/>
        </w:rPr>
        <w:t>,  Schneider</w:t>
      </w:r>
      <w:proofErr w:type="gramEnd"/>
      <w:r>
        <w:rPr>
          <w:rFonts w:ascii="Arial" w:hAnsi="Arial" w:cs="Arial"/>
        </w:rPr>
        <w:t xml:space="preserve">, and Jepsen.  </w:t>
      </w:r>
      <w:proofErr w:type="gramStart"/>
      <w:r>
        <w:rPr>
          <w:rFonts w:ascii="Arial" w:hAnsi="Arial" w:cs="Arial"/>
        </w:rPr>
        <w:t>Voting nay:  None.</w:t>
      </w:r>
      <w:proofErr w:type="gramEnd"/>
      <w:r>
        <w:rPr>
          <w:rFonts w:ascii="Arial" w:hAnsi="Arial" w:cs="Arial"/>
        </w:rPr>
        <w:t xml:space="preserve">  Motion carried.  </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Schneider moved to approve the special liquor license for Cedar Bar on November 16, 2013 at the Community Center with a Beer Garden.  Council Member Leibert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Leibert moved to approve Nick Ernesti building permit at 103 E Jesse Street.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lastRenderedPageBreak/>
        <w:t>Council Member Leibert moved to approve the building permit for Kash Tobias at 101 North 5</w:t>
      </w:r>
      <w:r w:rsidRPr="00157BA4">
        <w:rPr>
          <w:rFonts w:ascii="Arial" w:hAnsi="Arial" w:cs="Arial"/>
          <w:vertAlign w:val="superscript"/>
        </w:rPr>
        <w:t>th</w:t>
      </w:r>
      <w:r>
        <w:rPr>
          <w:rFonts w:ascii="Arial" w:hAnsi="Arial" w:cs="Arial"/>
        </w:rPr>
        <w:t xml:space="preserve"> Street.  Council Member Oeltjen seconded.  </w:t>
      </w:r>
      <w:proofErr w:type="gramStart"/>
      <w:r>
        <w:rPr>
          <w:rFonts w:ascii="Arial" w:hAnsi="Arial" w:cs="Arial"/>
        </w:rPr>
        <w:t>Voting yea:  Schneider, Oeltjen,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Leibert moved to approve the building permit for Beth Switzer at 202 North Broadway Street.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Schneider moved to approve the purchase of 12 Energy Kits for the 5th Graders at Sargent Public School.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Discussion was held on cleaning the water tower</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Council Member Schneider moved to approve the building permit for Central Nebraska Housing Developers at 311 North 1</w:t>
      </w:r>
      <w:r w:rsidRPr="00904118">
        <w:rPr>
          <w:rFonts w:ascii="Arial" w:hAnsi="Arial" w:cs="Arial"/>
          <w:vertAlign w:val="superscript"/>
        </w:rPr>
        <w:t>st</w:t>
      </w:r>
      <w:r>
        <w:rPr>
          <w:rFonts w:ascii="Arial" w:hAnsi="Arial" w:cs="Arial"/>
        </w:rPr>
        <w:t xml:space="preserve"> Street once the setback lines are put on the permit.  Council Member Leibert seconded. .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Supervisor reports were given</w:t>
      </w:r>
    </w:p>
    <w:p w:rsidR="00DD5B45" w:rsidRDefault="00DD5B45" w:rsidP="00DD5B45">
      <w:pPr>
        <w:rPr>
          <w:rFonts w:ascii="Arial" w:hAnsi="Arial" w:cs="Arial"/>
        </w:rPr>
      </w:pPr>
    </w:p>
    <w:p w:rsidR="00DD5B45" w:rsidRDefault="00DD5B45" w:rsidP="00DD5B45">
      <w:pPr>
        <w:tabs>
          <w:tab w:val="left" w:pos="9355"/>
        </w:tabs>
        <w:ind w:right="-199"/>
        <w:rPr>
          <w:rFonts w:ascii="Arial" w:hAnsi="Arial" w:cs="Arial"/>
        </w:rPr>
      </w:pPr>
      <w:r w:rsidRPr="00355008">
        <w:rPr>
          <w:rFonts w:ascii="Arial" w:hAnsi="Arial" w:cs="Arial"/>
        </w:rPr>
        <w:t xml:space="preserve">Mayor Kozeal announced that the Council was going into closed session for </w:t>
      </w:r>
      <w:r>
        <w:rPr>
          <w:rFonts w:ascii="Arial" w:hAnsi="Arial" w:cs="Arial"/>
        </w:rPr>
        <w:t>t</w:t>
      </w:r>
      <w:r w:rsidRPr="00355008">
        <w:rPr>
          <w:rFonts w:ascii="Arial" w:hAnsi="Arial" w:cs="Arial"/>
        </w:rPr>
        <w:t xml:space="preserve">he protection of the </w:t>
      </w:r>
    </w:p>
    <w:p w:rsidR="00DD5B45" w:rsidRPr="00355008" w:rsidRDefault="00DD5B45" w:rsidP="00DD5B45">
      <w:pPr>
        <w:tabs>
          <w:tab w:val="left" w:pos="9355"/>
        </w:tabs>
        <w:ind w:right="-199"/>
        <w:rPr>
          <w:rFonts w:ascii="Arial" w:hAnsi="Arial" w:cs="Arial"/>
        </w:rPr>
      </w:pPr>
      <w:proofErr w:type="gramStart"/>
      <w:r w:rsidRPr="00355008">
        <w:rPr>
          <w:rFonts w:ascii="Arial" w:hAnsi="Arial" w:cs="Arial"/>
        </w:rPr>
        <w:t>publi</w:t>
      </w:r>
      <w:r>
        <w:rPr>
          <w:rFonts w:ascii="Arial" w:hAnsi="Arial" w:cs="Arial"/>
        </w:rPr>
        <w:t>c</w:t>
      </w:r>
      <w:proofErr w:type="gramEnd"/>
      <w:r w:rsidRPr="00355008">
        <w:rPr>
          <w:rFonts w:ascii="Arial" w:hAnsi="Arial" w:cs="Arial"/>
        </w:rPr>
        <w:t xml:space="preserve"> interest to discuss employees.</w:t>
      </w:r>
    </w:p>
    <w:p w:rsidR="00DD5B45" w:rsidRPr="00355008" w:rsidRDefault="00DD5B45" w:rsidP="00DD5B45">
      <w:pPr>
        <w:tabs>
          <w:tab w:val="left" w:pos="9355"/>
        </w:tabs>
        <w:ind w:right="2248"/>
        <w:rPr>
          <w:rFonts w:ascii="Arial" w:hAnsi="Arial" w:cs="Arial"/>
        </w:rPr>
      </w:pPr>
    </w:p>
    <w:p w:rsidR="00DD5B45" w:rsidRDefault="00DD5B45" w:rsidP="00DD5B45">
      <w:pPr>
        <w:tabs>
          <w:tab w:val="left" w:pos="9355"/>
        </w:tabs>
        <w:ind w:right="-199"/>
        <w:rPr>
          <w:rFonts w:ascii="Arial" w:hAnsi="Arial" w:cs="Arial"/>
        </w:rPr>
      </w:pPr>
      <w:r w:rsidRPr="00355008">
        <w:rPr>
          <w:rFonts w:ascii="Arial" w:hAnsi="Arial" w:cs="Arial"/>
        </w:rPr>
        <w:t xml:space="preserve">Council Member </w:t>
      </w:r>
      <w:r>
        <w:rPr>
          <w:rFonts w:ascii="Arial" w:hAnsi="Arial" w:cs="Arial"/>
        </w:rPr>
        <w:t>Schneider</w:t>
      </w:r>
      <w:r w:rsidRPr="00355008">
        <w:rPr>
          <w:rFonts w:ascii="Arial" w:hAnsi="Arial" w:cs="Arial"/>
        </w:rPr>
        <w:t xml:space="preserve"> moved that the City of Sargent adjourn into closed session at the </w:t>
      </w:r>
    </w:p>
    <w:p w:rsidR="00DD5B45" w:rsidRDefault="00DD5B45" w:rsidP="00DD5B45">
      <w:pPr>
        <w:tabs>
          <w:tab w:val="left" w:pos="9355"/>
        </w:tabs>
        <w:ind w:right="-199"/>
        <w:rPr>
          <w:rFonts w:ascii="Arial" w:hAnsi="Arial" w:cs="Arial"/>
        </w:rPr>
      </w:pPr>
      <w:proofErr w:type="gramStart"/>
      <w:r w:rsidRPr="00355008">
        <w:rPr>
          <w:rFonts w:ascii="Arial" w:hAnsi="Arial" w:cs="Arial"/>
        </w:rPr>
        <w:t>hour</w:t>
      </w:r>
      <w:proofErr w:type="gramEnd"/>
      <w:r w:rsidRPr="00355008">
        <w:rPr>
          <w:rFonts w:ascii="Arial" w:hAnsi="Arial" w:cs="Arial"/>
        </w:rPr>
        <w:t xml:space="preserve"> of </w:t>
      </w:r>
      <w:r>
        <w:rPr>
          <w:rFonts w:ascii="Arial" w:hAnsi="Arial" w:cs="Arial"/>
        </w:rPr>
        <w:t xml:space="preserve">7:56 p.m. </w:t>
      </w:r>
      <w:r w:rsidRPr="00355008">
        <w:rPr>
          <w:rFonts w:ascii="Arial" w:hAnsi="Arial" w:cs="Arial"/>
        </w:rPr>
        <w:t>for the protection of the public interest to discuss employees.</w:t>
      </w:r>
      <w:r>
        <w:rPr>
          <w:rFonts w:ascii="Arial" w:hAnsi="Arial" w:cs="Arial"/>
        </w:rPr>
        <w:t xml:space="preserve">   Council </w:t>
      </w:r>
    </w:p>
    <w:p w:rsidR="00DD5B45" w:rsidRDefault="00DD5B45" w:rsidP="00DD5B45">
      <w:pPr>
        <w:tabs>
          <w:tab w:val="left" w:pos="9355"/>
        </w:tabs>
        <w:ind w:right="-199"/>
        <w:rPr>
          <w:rFonts w:ascii="Arial" w:hAnsi="Arial" w:cs="Arial"/>
        </w:rPr>
      </w:pPr>
      <w:r>
        <w:rPr>
          <w:rFonts w:ascii="Arial" w:hAnsi="Arial" w:cs="Arial"/>
        </w:rPr>
        <w:t xml:space="preserve">Member Schneider seconded.  </w:t>
      </w:r>
      <w:proofErr w:type="gramStart"/>
      <w:r w:rsidRPr="00355008">
        <w:rPr>
          <w:rFonts w:ascii="Arial" w:hAnsi="Arial" w:cs="Arial"/>
        </w:rPr>
        <w:t xml:space="preserve">Voting yea:  Leibert, </w:t>
      </w:r>
      <w:r>
        <w:rPr>
          <w:rFonts w:ascii="Arial" w:hAnsi="Arial" w:cs="Arial"/>
        </w:rPr>
        <w:t>Jepsen,</w:t>
      </w:r>
      <w:r w:rsidRPr="00355008">
        <w:rPr>
          <w:rFonts w:ascii="Arial" w:hAnsi="Arial" w:cs="Arial"/>
        </w:rPr>
        <w:t xml:space="preserve"> Schneider and Oeltjen.</w:t>
      </w:r>
      <w:proofErr w:type="gramEnd"/>
      <w:r w:rsidRPr="00355008">
        <w:rPr>
          <w:rFonts w:ascii="Arial" w:hAnsi="Arial" w:cs="Arial"/>
        </w:rPr>
        <w:t xml:space="preserve">  Voting Nay:  </w:t>
      </w:r>
    </w:p>
    <w:p w:rsidR="00DD5B45" w:rsidRPr="00355008" w:rsidRDefault="00DD5B45" w:rsidP="00DD5B45">
      <w:pPr>
        <w:tabs>
          <w:tab w:val="left" w:pos="9355"/>
        </w:tabs>
        <w:ind w:right="-199"/>
        <w:rPr>
          <w:rFonts w:ascii="Arial" w:hAnsi="Arial" w:cs="Arial"/>
        </w:rPr>
      </w:pPr>
      <w:proofErr w:type="gramStart"/>
      <w:r w:rsidRPr="00355008">
        <w:rPr>
          <w:rFonts w:ascii="Arial" w:hAnsi="Arial" w:cs="Arial"/>
        </w:rPr>
        <w:t>None.</w:t>
      </w:r>
      <w:proofErr w:type="gramEnd"/>
      <w:r w:rsidRPr="00355008">
        <w:rPr>
          <w:rFonts w:ascii="Arial" w:hAnsi="Arial" w:cs="Arial"/>
        </w:rPr>
        <w:t xml:space="preserve">    Motion carried.</w:t>
      </w:r>
    </w:p>
    <w:p w:rsidR="00DD5B45" w:rsidRPr="00355008" w:rsidRDefault="00DD5B45" w:rsidP="00DD5B45">
      <w:pPr>
        <w:tabs>
          <w:tab w:val="left" w:pos="9355"/>
        </w:tabs>
        <w:ind w:right="2248"/>
        <w:rPr>
          <w:rFonts w:ascii="Arial" w:hAnsi="Arial" w:cs="Arial"/>
        </w:rPr>
      </w:pPr>
    </w:p>
    <w:p w:rsidR="00DD5B45" w:rsidRPr="00355008" w:rsidRDefault="00DD5B45" w:rsidP="00DD5B45">
      <w:pPr>
        <w:tabs>
          <w:tab w:val="left" w:pos="9355"/>
        </w:tabs>
        <w:ind w:right="-109"/>
        <w:rPr>
          <w:rFonts w:ascii="Arial" w:hAnsi="Arial" w:cs="Arial"/>
        </w:rPr>
      </w:pPr>
      <w:r>
        <w:rPr>
          <w:rFonts w:ascii="Arial" w:hAnsi="Arial" w:cs="Arial"/>
        </w:rPr>
        <w:t>Council Member Schneider</w:t>
      </w:r>
      <w:r w:rsidRPr="00355008">
        <w:rPr>
          <w:rFonts w:ascii="Arial" w:hAnsi="Arial" w:cs="Arial"/>
        </w:rPr>
        <w:t xml:space="preserve"> moved that the City of Sargent reconvene into regular session at the hour of </w:t>
      </w:r>
      <w:r>
        <w:rPr>
          <w:rFonts w:ascii="Arial" w:hAnsi="Arial" w:cs="Arial"/>
        </w:rPr>
        <w:t>8:38</w:t>
      </w:r>
      <w:r w:rsidRPr="00355008">
        <w:rPr>
          <w:rFonts w:ascii="Arial" w:hAnsi="Arial" w:cs="Arial"/>
        </w:rPr>
        <w:t xml:space="preserve"> p.m.  Council Member </w:t>
      </w:r>
      <w:r>
        <w:rPr>
          <w:rFonts w:ascii="Arial" w:hAnsi="Arial" w:cs="Arial"/>
        </w:rPr>
        <w:t>Oeltjen</w:t>
      </w:r>
      <w:r w:rsidRPr="00355008">
        <w:rPr>
          <w:rFonts w:ascii="Arial" w:hAnsi="Arial" w:cs="Arial"/>
        </w:rPr>
        <w:t xml:space="preserve"> seconded. </w:t>
      </w:r>
      <w:proofErr w:type="gramStart"/>
      <w:r w:rsidRPr="00355008">
        <w:rPr>
          <w:rFonts w:ascii="Arial" w:hAnsi="Arial" w:cs="Arial"/>
        </w:rPr>
        <w:t xml:space="preserve">Voting yea:  Leibert, </w:t>
      </w:r>
      <w:r>
        <w:rPr>
          <w:rFonts w:ascii="Arial" w:hAnsi="Arial" w:cs="Arial"/>
        </w:rPr>
        <w:t>Jepsen,</w:t>
      </w:r>
      <w:r w:rsidRPr="00355008">
        <w:rPr>
          <w:rFonts w:ascii="Arial" w:hAnsi="Arial" w:cs="Arial"/>
        </w:rPr>
        <w:t xml:space="preserve"> Schneider and Oeltjen.</w:t>
      </w:r>
      <w:proofErr w:type="gramEnd"/>
      <w:r w:rsidRPr="00355008">
        <w:rPr>
          <w:rFonts w:ascii="Arial" w:hAnsi="Arial" w:cs="Arial"/>
        </w:rPr>
        <w:t xml:space="preserve">   </w:t>
      </w:r>
      <w:proofErr w:type="gramStart"/>
      <w:r w:rsidRPr="00355008">
        <w:rPr>
          <w:rFonts w:ascii="Arial" w:hAnsi="Arial" w:cs="Arial"/>
        </w:rPr>
        <w:t>Voting nay:  None.</w:t>
      </w:r>
      <w:proofErr w:type="gramEnd"/>
      <w:r w:rsidRPr="00355008">
        <w:rPr>
          <w:rFonts w:ascii="Arial" w:hAnsi="Arial" w:cs="Arial"/>
        </w:rPr>
        <w:t xml:space="preserve">  Motion carried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Jepsen moved that the City offer Reece Jensen the Utility Superintendent/City Administrator position at $20.25      Council Member Leibert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Schneider moved to increase the Clerk’s wages by $2.00 per hour.    Council Member Oeltjen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Pr="00355008"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Oeltjen moved to advertise the position of maintenance worker. Council Member Schneider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Pr="00355008" w:rsidRDefault="00DD5B45" w:rsidP="00DD5B45">
      <w:pPr>
        <w:rPr>
          <w:rFonts w:ascii="Arial" w:hAnsi="Arial" w:cs="Arial"/>
        </w:rPr>
      </w:pPr>
    </w:p>
    <w:p w:rsidR="00DD5B45" w:rsidRDefault="00DD5B45" w:rsidP="00DD5B45">
      <w:pPr>
        <w:rPr>
          <w:rFonts w:ascii="Arial" w:hAnsi="Arial" w:cs="Arial"/>
        </w:rPr>
      </w:pPr>
      <w:r>
        <w:rPr>
          <w:rFonts w:ascii="Arial" w:hAnsi="Arial" w:cs="Arial"/>
        </w:rPr>
        <w:t xml:space="preserve">Council Member Schneider moved to change the On-Call time from 4 to 6 hours.  Council Member Oeltjen seconded.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D5B45" w:rsidRPr="00355008" w:rsidRDefault="00DD5B45" w:rsidP="00DD5B45">
      <w:pPr>
        <w:rPr>
          <w:rFonts w:ascii="Arial" w:hAnsi="Arial" w:cs="Arial"/>
        </w:rPr>
      </w:pPr>
    </w:p>
    <w:p w:rsidR="00DD5B45" w:rsidRPr="00355008" w:rsidRDefault="00DD5B45" w:rsidP="00DD5B45">
      <w:pPr>
        <w:rPr>
          <w:rFonts w:ascii="Arial" w:hAnsi="Arial" w:cs="Arial"/>
        </w:rPr>
      </w:pPr>
    </w:p>
    <w:p w:rsidR="00DD5B45" w:rsidRPr="00281ABD" w:rsidRDefault="00DD5B45" w:rsidP="00DD5B45">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and seconded by Council Member Leibert </w:t>
      </w:r>
      <w:r w:rsidRPr="00281ABD">
        <w:rPr>
          <w:rFonts w:ascii="Arial" w:hAnsi="Arial" w:cs="Arial"/>
        </w:rPr>
        <w:t xml:space="preserve">to adjourn the meeting.  </w:t>
      </w:r>
      <w:proofErr w:type="gramStart"/>
      <w:r>
        <w:rPr>
          <w:rFonts w:ascii="Arial" w:hAnsi="Arial" w:cs="Arial"/>
        </w:rPr>
        <w:t>Voting yea:  Leibert,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r w:rsidRPr="00281ABD">
        <w:rPr>
          <w:rFonts w:ascii="Arial" w:hAnsi="Arial" w:cs="Arial"/>
        </w:rPr>
        <w:t xml:space="preserve">  Meeting adjourned at</w:t>
      </w:r>
      <w:r>
        <w:rPr>
          <w:rFonts w:ascii="Arial" w:hAnsi="Arial" w:cs="Arial"/>
        </w:rPr>
        <w:t xml:space="preserve"> 8</w:t>
      </w:r>
      <w:r w:rsidRPr="00281ABD">
        <w:rPr>
          <w:rFonts w:ascii="Arial" w:hAnsi="Arial" w:cs="Arial"/>
        </w:rPr>
        <w:t>:</w:t>
      </w:r>
      <w:r>
        <w:rPr>
          <w:rFonts w:ascii="Arial" w:hAnsi="Arial" w:cs="Arial"/>
        </w:rPr>
        <w:t>43 p</w:t>
      </w:r>
      <w:r w:rsidRPr="00281ABD">
        <w:rPr>
          <w:rFonts w:ascii="Arial" w:hAnsi="Arial" w:cs="Arial"/>
        </w:rPr>
        <w:t>.m.</w:t>
      </w:r>
    </w:p>
    <w:p w:rsidR="00DD5B45" w:rsidRPr="00F725D0" w:rsidRDefault="00DD5B45" w:rsidP="00DD5B45">
      <w:pPr>
        <w:rPr>
          <w:rFonts w:ascii="Arial" w:hAnsi="Arial" w:cs="Arial"/>
        </w:rPr>
      </w:pPr>
      <w:r>
        <w:rPr>
          <w:rFonts w:ascii="Arial" w:hAnsi="Arial" w:cs="Arial"/>
        </w:rPr>
        <w:t xml:space="preserve"> </w:t>
      </w:r>
    </w:p>
    <w:p w:rsidR="00DD5B45" w:rsidRDefault="00DD5B45" w:rsidP="00DD5B45">
      <w:pPr>
        <w:rPr>
          <w:rFonts w:ascii="Arial" w:hAnsi="Arial" w:cs="Arial"/>
        </w:rPr>
      </w:pPr>
    </w:p>
    <w:p w:rsidR="00DD5B45" w:rsidRPr="00281ABD" w:rsidRDefault="00DD5B45" w:rsidP="00DD5B45">
      <w:pPr>
        <w:rPr>
          <w:rFonts w:ascii="Arial" w:hAnsi="Arial" w:cs="Arial"/>
        </w:rPr>
      </w:pPr>
      <w:r>
        <w:rPr>
          <w:rFonts w:ascii="Arial" w:hAnsi="Arial" w:cs="Arial"/>
        </w:rPr>
        <w:t xml:space="preserve"> </w:t>
      </w:r>
    </w:p>
    <w:p w:rsidR="00DD5B45" w:rsidRPr="00F725D0" w:rsidRDefault="00DD5B45" w:rsidP="00DD5B45">
      <w:pPr>
        <w:rPr>
          <w:rFonts w:ascii="Arial" w:hAnsi="Arial" w:cs="Arial"/>
        </w:rPr>
      </w:pPr>
      <w:r>
        <w:rPr>
          <w:rFonts w:ascii="Arial" w:hAnsi="Arial" w:cs="Arial"/>
        </w:rPr>
        <w:t xml:space="preserve"> </w:t>
      </w:r>
    </w:p>
    <w:p w:rsidR="00DD5B45" w:rsidRPr="00F725D0" w:rsidRDefault="00DD5B45" w:rsidP="00DD5B45">
      <w:pPr>
        <w:rPr>
          <w:rFonts w:ascii="Arial" w:hAnsi="Arial" w:cs="Arial"/>
        </w:rPr>
      </w:pPr>
    </w:p>
    <w:p w:rsidR="00DD5B45" w:rsidRPr="00281ABD" w:rsidRDefault="00DD5B45" w:rsidP="00DD5B45">
      <w:pPr>
        <w:tabs>
          <w:tab w:val="left" w:pos="5040"/>
          <w:tab w:val="right" w:leader="underscore" w:pos="9360"/>
        </w:tabs>
        <w:rPr>
          <w:rFonts w:ascii="Arial" w:hAnsi="Arial" w:cs="Arial"/>
        </w:rPr>
      </w:pPr>
      <w:r>
        <w:rPr>
          <w:rFonts w:ascii="Arial" w:hAnsi="Arial" w:cs="Arial"/>
        </w:rPr>
        <w:t xml:space="preserve">                                                                                  </w:t>
      </w:r>
      <w:r w:rsidRPr="00281ABD">
        <w:rPr>
          <w:rFonts w:ascii="Arial" w:hAnsi="Arial" w:cs="Arial"/>
        </w:rPr>
        <w:t>_____________________________________</w:t>
      </w:r>
    </w:p>
    <w:p w:rsidR="00DD5B45" w:rsidRDefault="00DD5B45" w:rsidP="00DD5B45">
      <w:pPr>
        <w:tabs>
          <w:tab w:val="left" w:pos="5040"/>
          <w:tab w:val="right" w:leader="underscore" w:pos="9360"/>
        </w:tabs>
        <w:rPr>
          <w:rFonts w:ascii="Arial" w:hAnsi="Arial" w:cs="Arial"/>
        </w:rPr>
      </w:pPr>
      <w:r w:rsidRPr="00281ABD">
        <w:rPr>
          <w:rFonts w:ascii="Arial" w:hAnsi="Arial" w:cs="Arial"/>
        </w:rPr>
        <w:tab/>
        <w:t xml:space="preserve">                                  Mayor</w:t>
      </w:r>
    </w:p>
    <w:p w:rsidR="00DD5B45" w:rsidRPr="00281ABD" w:rsidRDefault="00DD5B45" w:rsidP="00DD5B45">
      <w:pPr>
        <w:tabs>
          <w:tab w:val="left" w:pos="5040"/>
          <w:tab w:val="right" w:leader="underscore" w:pos="9360"/>
        </w:tabs>
        <w:rPr>
          <w:rFonts w:ascii="Arial" w:hAnsi="Arial" w:cs="Arial"/>
        </w:rPr>
      </w:pPr>
    </w:p>
    <w:p w:rsidR="00DD5B45" w:rsidRPr="00281ABD" w:rsidRDefault="00DD5B45" w:rsidP="00DD5B45">
      <w:pPr>
        <w:rPr>
          <w:rFonts w:ascii="Arial" w:hAnsi="Arial" w:cs="Arial"/>
        </w:rPr>
      </w:pPr>
      <w:r w:rsidRPr="00281ABD">
        <w:rPr>
          <w:rFonts w:ascii="Arial" w:hAnsi="Arial" w:cs="Arial"/>
        </w:rPr>
        <w:t>_______________________________________</w:t>
      </w:r>
    </w:p>
    <w:p w:rsidR="00DD5B45" w:rsidRPr="003736C4" w:rsidRDefault="00DD5B45" w:rsidP="00DD5B45">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F7687" w:rsidRDefault="00DF7687"/>
    <w:p w:rsidR="00DD5B45" w:rsidRDefault="00DD5B45"/>
    <w:p w:rsidR="00DD5B45" w:rsidRDefault="00DD5B45"/>
    <w:tbl>
      <w:tblPr>
        <w:tblW w:w="6760" w:type="dxa"/>
        <w:tblLook w:val="04A0"/>
      </w:tblPr>
      <w:tblGrid>
        <w:gridCol w:w="779"/>
        <w:gridCol w:w="717"/>
        <w:gridCol w:w="1117"/>
        <w:gridCol w:w="3340"/>
        <w:gridCol w:w="1017"/>
      </w:tblGrid>
      <w:tr w:rsidR="00DD5B45" w:rsidRPr="001B57FC" w:rsidTr="00FD4C23">
        <w:trPr>
          <w:trHeight w:val="360"/>
        </w:trPr>
        <w:tc>
          <w:tcPr>
            <w:tcW w:w="2460" w:type="dxa"/>
            <w:gridSpan w:val="3"/>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b/>
                <w:bCs/>
                <w:color w:val="000000"/>
                <w:sz w:val="22"/>
                <w:szCs w:val="22"/>
              </w:rPr>
            </w:pPr>
            <w:r w:rsidRPr="001B57FC">
              <w:rPr>
                <w:rFonts w:ascii="Calibri" w:hAnsi="Calibri"/>
                <w:b/>
                <w:bCs/>
                <w:color w:val="000000"/>
                <w:sz w:val="22"/>
                <w:szCs w:val="22"/>
              </w:rPr>
              <w:t>Sewer Construction</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b/>
                <w:bCs/>
                <w:color w:val="000000"/>
                <w:sz w:val="28"/>
                <w:szCs w:val="28"/>
              </w:rPr>
            </w:pPr>
            <w:r w:rsidRPr="001B57FC">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9/30/2013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USDA </w:t>
            </w:r>
            <w:r w:rsidR="00270292">
              <w:rPr>
                <w:rFonts w:ascii="Arial" w:hAnsi="Arial" w:cs="Arial"/>
                <w:color w:val="000000"/>
                <w:sz w:val="18"/>
                <w:szCs w:val="18"/>
              </w:rPr>
              <w:t xml:space="preserve"> </w:t>
            </w:r>
            <w:r w:rsidRPr="001B57FC">
              <w:rPr>
                <w:rFonts w:ascii="Arial" w:hAnsi="Arial" w:cs="Arial"/>
                <w:color w:val="000000"/>
                <w:sz w:val="18"/>
                <w:szCs w:val="18"/>
              </w:rPr>
              <w:t>RD</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51,569.00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Loan Payment</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5</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9/30/2013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USDA</w:t>
            </w:r>
            <w:r w:rsidR="00270292">
              <w:rPr>
                <w:rFonts w:ascii="Arial" w:hAnsi="Arial" w:cs="Arial"/>
                <w:color w:val="000000"/>
                <w:sz w:val="18"/>
                <w:szCs w:val="18"/>
              </w:rPr>
              <w:t xml:space="preserve"> </w:t>
            </w:r>
            <w:r w:rsidRPr="001B57FC">
              <w:rPr>
                <w:rFonts w:ascii="Arial" w:hAnsi="Arial" w:cs="Arial"/>
                <w:color w:val="000000"/>
                <w:sz w:val="18"/>
                <w:szCs w:val="18"/>
              </w:rPr>
              <w:t xml:space="preserve"> RD</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6,384.00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Loan Payment</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9/30/2013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USDA</w:t>
            </w:r>
            <w:r w:rsidR="00270292">
              <w:rPr>
                <w:rFonts w:ascii="Arial" w:hAnsi="Arial" w:cs="Arial"/>
                <w:color w:val="000000"/>
                <w:sz w:val="18"/>
                <w:szCs w:val="18"/>
              </w:rPr>
              <w:t xml:space="preserve"> </w:t>
            </w:r>
            <w:r w:rsidRPr="001B57FC">
              <w:rPr>
                <w:rFonts w:ascii="Arial" w:hAnsi="Arial" w:cs="Arial"/>
                <w:color w:val="000000"/>
                <w:sz w:val="18"/>
                <w:szCs w:val="18"/>
              </w:rPr>
              <w:t xml:space="preserve"> RD</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10,972.00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Loan Payment</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2460" w:type="dxa"/>
            <w:gridSpan w:val="3"/>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b/>
                <w:bCs/>
                <w:color w:val="000000"/>
                <w:sz w:val="22"/>
                <w:szCs w:val="22"/>
              </w:rPr>
            </w:pPr>
            <w:r w:rsidRPr="001B57FC">
              <w:rPr>
                <w:rFonts w:ascii="Calibri" w:hAnsi="Calibri"/>
                <w:b/>
                <w:bCs/>
                <w:color w:val="000000"/>
                <w:sz w:val="22"/>
                <w:szCs w:val="22"/>
              </w:rPr>
              <w:t>Community Center</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Calibri" w:hAnsi="Calibri"/>
                <w:color w:val="000000"/>
                <w:sz w:val="22"/>
                <w:szCs w:val="22"/>
              </w:rPr>
            </w:pPr>
            <w:r w:rsidRPr="001B57FC">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6"/>
                <w:szCs w:val="16"/>
              </w:rPr>
            </w:pPr>
            <w:r w:rsidRPr="001B57FC">
              <w:rPr>
                <w:rFonts w:ascii="Arial" w:hAnsi="Arial" w:cs="Arial"/>
                <w:color w:val="000000"/>
                <w:sz w:val="16"/>
                <w:szCs w:val="16"/>
              </w:rPr>
              <w:t xml:space="preserve"> </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1398</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10/15/2013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proofErr w:type="spellStart"/>
            <w:r w:rsidRPr="001B57FC">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49.84</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*1400</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10/15/2013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61.94</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60"/>
        </w:trPr>
        <w:tc>
          <w:tcPr>
            <w:tcW w:w="1344" w:type="dxa"/>
            <w:gridSpan w:val="2"/>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b/>
                <w:bCs/>
                <w:color w:val="000000"/>
                <w:sz w:val="22"/>
                <w:szCs w:val="22"/>
              </w:rPr>
            </w:pPr>
            <w:r w:rsidRPr="001B57FC">
              <w:rPr>
                <w:rFonts w:ascii="Calibri" w:hAnsi="Calibri"/>
                <w:b/>
                <w:bCs/>
                <w:color w:val="000000"/>
                <w:sz w:val="22"/>
                <w:szCs w:val="22"/>
              </w:rPr>
              <w:t>Municipal</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b/>
                <w:bCs/>
                <w:color w:val="000000"/>
                <w:sz w:val="28"/>
                <w:szCs w:val="28"/>
              </w:rPr>
            </w:pPr>
            <w:r w:rsidRPr="001B57FC">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8622</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9/13/2013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NE Dept Of Revenue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25.00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Waste &amp; Recycling Tax</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8630</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NSA &amp; POAN Conference Fund</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130.00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Police Training</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8631</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proofErr w:type="spellStart"/>
            <w:r w:rsidRPr="001B57FC">
              <w:rPr>
                <w:rFonts w:ascii="Arial" w:hAnsi="Arial" w:cs="Arial"/>
                <w:color w:val="000000"/>
                <w:sz w:val="18"/>
                <w:szCs w:val="18"/>
              </w:rPr>
              <w:t>Barco</w:t>
            </w:r>
            <w:proofErr w:type="spellEnd"/>
            <w:r w:rsidRPr="001B57FC">
              <w:rPr>
                <w:rFonts w:ascii="Arial" w:hAnsi="Arial" w:cs="Arial"/>
                <w:color w:val="000000"/>
                <w:sz w:val="18"/>
                <w:szCs w:val="18"/>
              </w:rPr>
              <w:t xml:space="preserve"> Municipal Products, Inc.</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109.25</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 </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8632</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308.03</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Advertising</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8633</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11.57</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Boarding a Dog</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8634</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800.00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Legal</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8635</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Don's Auto Parts Inc</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25.18</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8636</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189.94</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 &amp; Equip Maintenance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8637</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Kris Lamb</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67.80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Mileage to Broken Bow</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8638</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Mead Lumber</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103.96</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Building Maintenance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8639</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280.35</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8640</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proofErr w:type="spellStart"/>
            <w:r w:rsidRPr="001B57FC">
              <w:rPr>
                <w:rFonts w:ascii="Arial" w:hAnsi="Arial" w:cs="Arial"/>
                <w:color w:val="000000"/>
                <w:sz w:val="18"/>
                <w:szCs w:val="18"/>
              </w:rPr>
              <w:t>Natare</w:t>
            </w:r>
            <w:proofErr w:type="spellEnd"/>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12,891.34</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Pool Liner</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8641</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4.10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Diggers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8642</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Prairie </w:t>
            </w:r>
            <w:proofErr w:type="spellStart"/>
            <w:r w:rsidRPr="001B57FC">
              <w:rPr>
                <w:rFonts w:ascii="Arial" w:hAnsi="Arial" w:cs="Arial"/>
                <w:color w:val="000000"/>
                <w:sz w:val="18"/>
                <w:szCs w:val="18"/>
              </w:rPr>
              <w:t>Eyecare</w:t>
            </w:r>
            <w:proofErr w:type="spellEnd"/>
            <w:r w:rsidRPr="001B57FC">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39.00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Eye Care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8643</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1.98</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8644</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471.89</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8645</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549.87</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Fuel</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8646</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10/15/2013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67.80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Mileage to Elba</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8652</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10/24/2013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62.89</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b/>
                <w:bCs/>
                <w:color w:val="000000"/>
                <w:sz w:val="22"/>
                <w:szCs w:val="22"/>
              </w:rPr>
            </w:pPr>
            <w:r w:rsidRPr="001B57FC">
              <w:rPr>
                <w:rFonts w:ascii="Calibri" w:hAnsi="Calibri"/>
                <w:b/>
                <w:bCs/>
                <w:color w:val="000000"/>
                <w:sz w:val="22"/>
                <w:szCs w:val="22"/>
              </w:rPr>
              <w:t>Utility</w:t>
            </w: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6"/>
                <w:szCs w:val="16"/>
              </w:rPr>
            </w:pPr>
            <w:r w:rsidRPr="001B57FC">
              <w:rPr>
                <w:rFonts w:ascii="Arial" w:hAnsi="Arial" w:cs="Arial"/>
                <w:color w:val="000000"/>
                <w:sz w:val="16"/>
                <w:szCs w:val="16"/>
              </w:rPr>
              <w:t xml:space="preserve"> </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Calibri" w:hAnsi="Calibri"/>
                <w:color w:val="000000"/>
                <w:sz w:val="22"/>
                <w:szCs w:val="22"/>
              </w:rPr>
            </w:pPr>
            <w:r w:rsidRPr="001B57FC">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6"/>
                <w:szCs w:val="16"/>
              </w:rPr>
            </w:pPr>
            <w:r w:rsidRPr="001B57FC">
              <w:rPr>
                <w:rFonts w:ascii="Arial" w:hAnsi="Arial" w:cs="Arial"/>
                <w:color w:val="000000"/>
                <w:sz w:val="16"/>
                <w:szCs w:val="16"/>
              </w:rPr>
              <w:t xml:space="preserve"> </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10117</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9/13/2013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36,423.27</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10125</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9/23/2013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State Treasurer of Nebraska</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16.02</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Uncollected Funds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10127</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9/26/2013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46.00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Postage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10132</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proofErr w:type="spellStart"/>
            <w:r w:rsidRPr="001B57FC">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224.51</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Uniforms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10133</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113.85</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Advertising</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10134</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CEI Security &amp; Sound</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417.00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10135</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Capital One Commercial</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69.44</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10136</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800.00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Legal</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10137</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Dept of Energy/WAPA</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4,856.07</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10138</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Don's Auto Parts Inc</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51.17</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10139</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184.31</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10140</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Hydraulic Equipment Service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87.27</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Equip Maintenance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10141</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6,073.14</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Solid Waste Collection Fee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10142</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proofErr w:type="spellStart"/>
            <w:r w:rsidRPr="001B57FC">
              <w:rPr>
                <w:rFonts w:ascii="Arial" w:hAnsi="Arial" w:cs="Arial"/>
                <w:color w:val="000000"/>
                <w:sz w:val="18"/>
                <w:szCs w:val="18"/>
              </w:rPr>
              <w:t>Kriz</w:t>
            </w:r>
            <w:proofErr w:type="spellEnd"/>
            <w:r w:rsidRPr="001B57FC">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605.60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10143</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32,655.14</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Purchase Energy</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10144</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Mead Lumber</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103.98</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Building Maintenance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10145</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NE Public Health </w:t>
            </w:r>
            <w:proofErr w:type="spellStart"/>
            <w:r w:rsidRPr="001B57FC">
              <w:rPr>
                <w:rFonts w:ascii="Arial" w:hAnsi="Arial" w:cs="Arial"/>
                <w:color w:val="000000"/>
                <w:sz w:val="18"/>
                <w:szCs w:val="18"/>
              </w:rPr>
              <w:t>Env</w:t>
            </w:r>
            <w:proofErr w:type="spellEnd"/>
            <w:r w:rsidRPr="001B57FC">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651.00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Water lab tests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10146</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Prairie </w:t>
            </w:r>
            <w:proofErr w:type="spellStart"/>
            <w:r w:rsidRPr="001B57FC">
              <w:rPr>
                <w:rFonts w:ascii="Arial" w:hAnsi="Arial" w:cs="Arial"/>
                <w:color w:val="000000"/>
                <w:sz w:val="18"/>
                <w:szCs w:val="18"/>
              </w:rPr>
              <w:t>Eyecare</w:t>
            </w:r>
            <w:proofErr w:type="spellEnd"/>
            <w:r w:rsidRPr="001B57FC">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206.00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Eye Care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10147</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32.43</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10148</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150.00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Deposit Refund</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10149</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24.76</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10150</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195.42</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10151</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434.77</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Fuel</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10152</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57.12</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Phone</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10153</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10/14/2013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proofErr w:type="spellStart"/>
            <w:r w:rsidRPr="001B57FC">
              <w:rPr>
                <w:rFonts w:ascii="Arial" w:hAnsi="Arial" w:cs="Arial"/>
                <w:color w:val="000000"/>
                <w:sz w:val="18"/>
                <w:szCs w:val="18"/>
              </w:rPr>
              <w:t>Wenquist</w:t>
            </w:r>
            <w:proofErr w:type="spellEnd"/>
            <w:r w:rsidRPr="001B57FC">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100.58</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Supplies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10160</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10/22/2013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682.83</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Customer </w:t>
            </w:r>
            <w:proofErr w:type="spellStart"/>
            <w:r w:rsidRPr="001B57FC">
              <w:rPr>
                <w:rFonts w:ascii="Calibri" w:hAnsi="Calibri"/>
                <w:color w:val="000000"/>
                <w:sz w:val="22"/>
                <w:szCs w:val="22"/>
              </w:rPr>
              <w:t>Pymts</w:t>
            </w:r>
            <w:proofErr w:type="spellEnd"/>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10161</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10/22/2013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NE Dept of Health &amp; Human Services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98.00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Training for water class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10165</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10/24/2013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1,096.43</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Utilities</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10167</w:t>
            </w: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center"/>
              <w:rPr>
                <w:rFonts w:ascii="Arial" w:hAnsi="Arial" w:cs="Arial"/>
                <w:color w:val="000000"/>
                <w:sz w:val="18"/>
                <w:szCs w:val="18"/>
              </w:rPr>
            </w:pPr>
            <w:r w:rsidRPr="001B57FC">
              <w:rPr>
                <w:rFonts w:ascii="Arial" w:hAnsi="Arial" w:cs="Arial"/>
                <w:color w:val="000000"/>
                <w:sz w:val="18"/>
                <w:szCs w:val="18"/>
              </w:rPr>
              <w:t>10/25/2013</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Elaine </w:t>
            </w:r>
            <w:proofErr w:type="spellStart"/>
            <w:r w:rsidRPr="001B57FC">
              <w:rPr>
                <w:rFonts w:ascii="Arial" w:hAnsi="Arial" w:cs="Arial"/>
                <w:color w:val="000000"/>
                <w:sz w:val="18"/>
                <w:szCs w:val="18"/>
              </w:rPr>
              <w:t>Nekuda</w:t>
            </w:r>
            <w:proofErr w:type="spellEnd"/>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right"/>
              <w:rPr>
                <w:rFonts w:ascii="Arial" w:hAnsi="Arial" w:cs="Arial"/>
                <w:color w:val="000000"/>
                <w:sz w:val="18"/>
                <w:szCs w:val="18"/>
              </w:rPr>
            </w:pPr>
            <w:r w:rsidRPr="001B57FC">
              <w:rPr>
                <w:rFonts w:ascii="Arial" w:hAnsi="Arial" w:cs="Arial"/>
                <w:color w:val="000000"/>
                <w:sz w:val="18"/>
                <w:szCs w:val="18"/>
              </w:rPr>
              <w:t>67.40</w:t>
            </w:r>
          </w:p>
        </w:tc>
      </w:tr>
      <w:tr w:rsidR="00DD5B45" w:rsidRPr="001B57FC" w:rsidTr="00FD4C23">
        <w:trPr>
          <w:trHeight w:val="300"/>
        </w:trPr>
        <w:tc>
          <w:tcPr>
            <w:tcW w:w="709"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635"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c>
          <w:tcPr>
            <w:tcW w:w="1116" w:type="dxa"/>
            <w:tcBorders>
              <w:top w:val="nil"/>
              <w:left w:val="nil"/>
              <w:bottom w:val="nil"/>
              <w:right w:val="nil"/>
            </w:tcBorders>
            <w:shd w:val="clear" w:color="auto" w:fill="auto"/>
            <w:noWrap/>
            <w:vAlign w:val="bottom"/>
            <w:hideMark/>
          </w:tcPr>
          <w:p w:rsidR="00DD5B45" w:rsidRPr="001B57FC" w:rsidRDefault="00DD5B45" w:rsidP="00FD4C23">
            <w:pPr>
              <w:jc w:val="left"/>
              <w:rPr>
                <w:rFonts w:ascii="Arial" w:hAnsi="Arial" w:cs="Arial"/>
                <w:color w:val="000000"/>
                <w:sz w:val="18"/>
                <w:szCs w:val="18"/>
              </w:rPr>
            </w:pPr>
            <w:r w:rsidRPr="001B57FC">
              <w:rPr>
                <w:rFonts w:ascii="Arial" w:hAnsi="Arial" w:cs="Arial"/>
                <w:color w:val="000000"/>
                <w:sz w:val="18"/>
                <w:szCs w:val="18"/>
              </w:rPr>
              <w:t xml:space="preserve"> </w:t>
            </w:r>
          </w:p>
        </w:tc>
        <w:tc>
          <w:tcPr>
            <w:tcW w:w="334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r w:rsidRPr="001B57FC">
              <w:rPr>
                <w:rFonts w:ascii="Calibri" w:hAnsi="Calibri"/>
                <w:color w:val="000000"/>
                <w:sz w:val="22"/>
                <w:szCs w:val="22"/>
              </w:rPr>
              <w:t xml:space="preserve">     Deposit Refund</w:t>
            </w:r>
          </w:p>
        </w:tc>
        <w:tc>
          <w:tcPr>
            <w:tcW w:w="960" w:type="dxa"/>
            <w:tcBorders>
              <w:top w:val="nil"/>
              <w:left w:val="nil"/>
              <w:bottom w:val="nil"/>
              <w:right w:val="nil"/>
            </w:tcBorders>
            <w:shd w:val="clear" w:color="auto" w:fill="auto"/>
            <w:noWrap/>
            <w:vAlign w:val="bottom"/>
            <w:hideMark/>
          </w:tcPr>
          <w:p w:rsidR="00DD5B45" w:rsidRPr="001B57FC" w:rsidRDefault="00DD5B45" w:rsidP="00FD4C23">
            <w:pPr>
              <w:jc w:val="left"/>
              <w:rPr>
                <w:rFonts w:ascii="Calibri" w:hAnsi="Calibri"/>
                <w:color w:val="000000"/>
                <w:sz w:val="22"/>
                <w:szCs w:val="22"/>
              </w:rPr>
            </w:pPr>
          </w:p>
        </w:tc>
      </w:tr>
    </w:tbl>
    <w:p w:rsidR="00DD5B45" w:rsidRDefault="00DD5B45"/>
    <w:sectPr w:rsidR="00DD5B45" w:rsidSect="00DF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5B45"/>
    <w:rsid w:val="00091F62"/>
    <w:rsid w:val="000A7F30"/>
    <w:rsid w:val="000C1697"/>
    <w:rsid w:val="001024A8"/>
    <w:rsid w:val="00125D6F"/>
    <w:rsid w:val="00146FFE"/>
    <w:rsid w:val="001E0AEB"/>
    <w:rsid w:val="001E5DDD"/>
    <w:rsid w:val="00231471"/>
    <w:rsid w:val="00270292"/>
    <w:rsid w:val="002A0D32"/>
    <w:rsid w:val="002C2A6B"/>
    <w:rsid w:val="003452EE"/>
    <w:rsid w:val="003C1F47"/>
    <w:rsid w:val="0043464F"/>
    <w:rsid w:val="00442DAE"/>
    <w:rsid w:val="00475E54"/>
    <w:rsid w:val="004861D2"/>
    <w:rsid w:val="0049448C"/>
    <w:rsid w:val="004A0AC8"/>
    <w:rsid w:val="004D7A76"/>
    <w:rsid w:val="005220CA"/>
    <w:rsid w:val="00523132"/>
    <w:rsid w:val="005276B3"/>
    <w:rsid w:val="00530766"/>
    <w:rsid w:val="005435CD"/>
    <w:rsid w:val="005639C4"/>
    <w:rsid w:val="005D7D7E"/>
    <w:rsid w:val="0061552D"/>
    <w:rsid w:val="00683415"/>
    <w:rsid w:val="006D0586"/>
    <w:rsid w:val="006F7C2D"/>
    <w:rsid w:val="00772C7B"/>
    <w:rsid w:val="007C11EE"/>
    <w:rsid w:val="009310F9"/>
    <w:rsid w:val="00954D09"/>
    <w:rsid w:val="0095583B"/>
    <w:rsid w:val="009B26EB"/>
    <w:rsid w:val="009D5AA6"/>
    <w:rsid w:val="00A03EBA"/>
    <w:rsid w:val="00A06DB8"/>
    <w:rsid w:val="00A2043F"/>
    <w:rsid w:val="00A42110"/>
    <w:rsid w:val="00A47DA4"/>
    <w:rsid w:val="00A623D1"/>
    <w:rsid w:val="00B00696"/>
    <w:rsid w:val="00BB619B"/>
    <w:rsid w:val="00C23A01"/>
    <w:rsid w:val="00C62A23"/>
    <w:rsid w:val="00C85A00"/>
    <w:rsid w:val="00C967B3"/>
    <w:rsid w:val="00C96B50"/>
    <w:rsid w:val="00CD5FF0"/>
    <w:rsid w:val="00CE46F8"/>
    <w:rsid w:val="00D24E6D"/>
    <w:rsid w:val="00D415DC"/>
    <w:rsid w:val="00D87E53"/>
    <w:rsid w:val="00DD5B45"/>
    <w:rsid w:val="00DF7687"/>
    <w:rsid w:val="00E34AF7"/>
    <w:rsid w:val="00E374FD"/>
    <w:rsid w:val="00E61FA2"/>
    <w:rsid w:val="00E90271"/>
    <w:rsid w:val="00ED6246"/>
    <w:rsid w:val="00F41E62"/>
    <w:rsid w:val="00FF6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45"/>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5B45"/>
    <w:pPr>
      <w:jc w:val="center"/>
    </w:pPr>
    <w:rPr>
      <w:sz w:val="24"/>
    </w:rPr>
  </w:style>
  <w:style w:type="character" w:customStyle="1" w:styleId="TitleChar">
    <w:name w:val="Title Char"/>
    <w:basedOn w:val="DefaultParagraphFont"/>
    <w:link w:val="Title"/>
    <w:rsid w:val="00DD5B45"/>
    <w:rPr>
      <w:rFonts w:ascii="Times New Roman" w:eastAsia="Times New Roman" w:hAnsi="Times New Roman" w:cs="Times New Roman"/>
      <w:sz w:val="24"/>
      <w:szCs w:val="20"/>
    </w:rPr>
  </w:style>
  <w:style w:type="paragraph" w:styleId="BodyText">
    <w:name w:val="Body Text"/>
    <w:basedOn w:val="Normal"/>
    <w:link w:val="BodyTextChar"/>
    <w:rsid w:val="00DD5B45"/>
    <w:rPr>
      <w:sz w:val="24"/>
    </w:rPr>
  </w:style>
  <w:style w:type="character" w:customStyle="1" w:styleId="BodyTextChar">
    <w:name w:val="Body Text Char"/>
    <w:basedOn w:val="DefaultParagraphFont"/>
    <w:link w:val="BodyText"/>
    <w:rsid w:val="00DD5B4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2013-11-07T00:15:00Z</dcterms:created>
  <dcterms:modified xsi:type="dcterms:W3CDTF">2013-11-23T20:32:00Z</dcterms:modified>
</cp:coreProperties>
</file>